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B0AA" w14:textId="36A9BE49" w:rsidR="00B03298" w:rsidRPr="006264DA" w:rsidRDefault="00B03298" w:rsidP="00151C62">
      <w:pPr>
        <w:jc w:val="both"/>
        <w:rPr>
          <w:rFonts w:ascii="Times New Roman" w:hAnsi="Times New Roman" w:cs="Times New Roman"/>
          <w:b/>
          <w:color w:val="000000"/>
          <w:lang w:val="bs-Latn-BA"/>
        </w:rPr>
      </w:pPr>
      <w:r w:rsidRPr="006264DA">
        <w:rPr>
          <w:rFonts w:ascii="Times New Roman" w:hAnsi="Times New Roman" w:cs="Times New Roman"/>
          <w:color w:val="000000"/>
          <w:lang w:val="bs-Latn-BA"/>
        </w:rPr>
        <w:t xml:space="preserve">Na osnovu člana </w:t>
      </w:r>
      <w:r w:rsidRPr="006264DA">
        <w:rPr>
          <w:rFonts w:ascii="Times New Roman" w:hAnsi="Times New Roman" w:cs="Times New Roman"/>
        </w:rPr>
        <w:t xml:space="preserve">9. </w:t>
      </w:r>
      <w:r w:rsidR="00D65C8A">
        <w:rPr>
          <w:rFonts w:ascii="Times New Roman" w:hAnsi="Times New Roman" w:cs="Times New Roman"/>
        </w:rPr>
        <w:t xml:space="preserve"> tačka</w:t>
      </w:r>
      <w:r w:rsidRPr="006264DA">
        <w:rPr>
          <w:rFonts w:ascii="Times New Roman" w:hAnsi="Times New Roman" w:cs="Times New Roman"/>
        </w:rPr>
        <w:t xml:space="preserve"> </w:t>
      </w:r>
      <w:r w:rsidR="00D65C8A">
        <w:rPr>
          <w:rFonts w:ascii="Times New Roman" w:hAnsi="Times New Roman" w:cs="Times New Roman"/>
        </w:rPr>
        <w:t>a</w:t>
      </w:r>
      <w:r w:rsidRPr="006264DA">
        <w:rPr>
          <w:rFonts w:ascii="Times New Roman" w:hAnsi="Times New Roman" w:cs="Times New Roman"/>
        </w:rPr>
        <w:t>)</w:t>
      </w:r>
      <w:r w:rsidRPr="006264DA">
        <w:rPr>
          <w:rFonts w:ascii="Times New Roman" w:hAnsi="Times New Roman" w:cs="Times New Roman"/>
          <w:color w:val="000000"/>
          <w:lang w:val="bs-Latn-BA"/>
        </w:rPr>
        <w:t xml:space="preserve"> </w:t>
      </w:r>
      <w:r w:rsidR="00D65C8A">
        <w:rPr>
          <w:rFonts w:ascii="Times New Roman" w:hAnsi="Times New Roman" w:cs="Times New Roman"/>
          <w:color w:val="000000"/>
          <w:lang w:val="bs-Latn-BA"/>
        </w:rPr>
        <w:t xml:space="preserve">i člana 10. </w:t>
      </w:r>
      <w:r w:rsidRPr="006264DA">
        <w:rPr>
          <w:rFonts w:ascii="Times New Roman" w:hAnsi="Times New Roman" w:cs="Times New Roman"/>
          <w:color w:val="000000"/>
          <w:lang w:val="bs-Latn-BA"/>
        </w:rPr>
        <w:t>Odluke o privremenom korištenju javnih površina („Službene  novine Grada Zenica“ broj</w:t>
      </w:r>
      <w:r w:rsidR="00D65C8A">
        <w:rPr>
          <w:rFonts w:ascii="Times New Roman" w:hAnsi="Times New Roman" w:cs="Times New Roman"/>
          <w:color w:val="000000"/>
          <w:lang w:val="bs-Latn-BA"/>
        </w:rPr>
        <w:t>:</w:t>
      </w:r>
      <w:r w:rsidRPr="006264DA">
        <w:rPr>
          <w:rFonts w:ascii="Times New Roman" w:hAnsi="Times New Roman" w:cs="Times New Roman"/>
          <w:color w:val="000000"/>
          <w:lang w:val="bs-Latn-BA"/>
        </w:rPr>
        <w:t xml:space="preserve"> </w:t>
      </w:r>
      <w:r w:rsidR="00D65C8A">
        <w:rPr>
          <w:rFonts w:ascii="Times New Roman" w:hAnsi="Times New Roman" w:cs="Times New Roman"/>
          <w:color w:val="000000"/>
          <w:lang w:val="bs-Latn-BA"/>
        </w:rPr>
        <w:t>3</w:t>
      </w:r>
      <w:r w:rsidRPr="006264DA">
        <w:rPr>
          <w:rFonts w:ascii="Times New Roman" w:hAnsi="Times New Roman" w:cs="Times New Roman"/>
          <w:color w:val="000000"/>
          <w:lang w:val="bs-Latn-BA"/>
        </w:rPr>
        <w:t>/2</w:t>
      </w:r>
      <w:r w:rsidR="00D65C8A">
        <w:rPr>
          <w:rFonts w:ascii="Times New Roman" w:hAnsi="Times New Roman" w:cs="Times New Roman"/>
          <w:color w:val="000000"/>
          <w:lang w:val="bs-Latn-BA"/>
        </w:rPr>
        <w:t>4</w:t>
      </w:r>
      <w:r w:rsidRPr="006264DA">
        <w:rPr>
          <w:rFonts w:ascii="Times New Roman" w:hAnsi="Times New Roman" w:cs="Times New Roman"/>
          <w:color w:val="000000"/>
          <w:lang w:val="bs-Latn-BA"/>
        </w:rPr>
        <w:t>)</w:t>
      </w:r>
      <w:r w:rsidR="00D65C8A">
        <w:rPr>
          <w:rFonts w:ascii="Times New Roman" w:hAnsi="Times New Roman" w:cs="Times New Roman"/>
          <w:color w:val="000000"/>
          <w:lang w:val="bs-Latn-BA"/>
        </w:rPr>
        <w:t>, te</w:t>
      </w:r>
      <w:r w:rsidRPr="006264DA">
        <w:rPr>
          <w:rFonts w:ascii="Times New Roman" w:hAnsi="Times New Roman" w:cs="Times New Roman"/>
          <w:color w:val="000000"/>
          <w:lang w:val="bs-Latn-BA"/>
        </w:rPr>
        <w:t xml:space="preserve"> člana </w:t>
      </w:r>
      <w:r w:rsidR="00A04FB4">
        <w:rPr>
          <w:rFonts w:ascii="Times New Roman" w:hAnsi="Times New Roman" w:cs="Times New Roman"/>
          <w:color w:val="000000"/>
          <w:lang w:val="bs-Latn-BA"/>
        </w:rPr>
        <w:t>5</w:t>
      </w:r>
      <w:r w:rsidR="00D65C8A">
        <w:rPr>
          <w:rFonts w:ascii="Times New Roman" w:hAnsi="Times New Roman" w:cs="Times New Roman"/>
          <w:color w:val="000000"/>
          <w:lang w:val="bs-Latn-BA"/>
        </w:rPr>
        <w:t>.</w:t>
      </w:r>
      <w:r w:rsidR="00A04FB4">
        <w:rPr>
          <w:rFonts w:ascii="Times New Roman" w:hAnsi="Times New Roman" w:cs="Times New Roman"/>
          <w:color w:val="000000"/>
          <w:lang w:val="bs-Latn-BA"/>
        </w:rPr>
        <w:t xml:space="preserve"> i </w:t>
      </w:r>
      <w:r w:rsidRPr="00A04FB4">
        <w:rPr>
          <w:rFonts w:ascii="Times New Roman" w:hAnsi="Times New Roman" w:cs="Times New Roman"/>
          <w:color w:val="000000"/>
          <w:lang w:val="bs-Latn-BA"/>
        </w:rPr>
        <w:t>11. Plana</w:t>
      </w:r>
      <w:r w:rsidRPr="006264DA">
        <w:rPr>
          <w:rFonts w:ascii="Times New Roman" w:hAnsi="Times New Roman" w:cs="Times New Roman"/>
          <w:color w:val="000000"/>
          <w:lang w:val="bs-Latn-BA"/>
        </w:rPr>
        <w:t xml:space="preserve"> korištenja javnih površina na području grada Zenica za 202</w:t>
      </w:r>
      <w:r w:rsidR="00A04FB4">
        <w:rPr>
          <w:rFonts w:ascii="Times New Roman" w:hAnsi="Times New Roman" w:cs="Times New Roman"/>
          <w:color w:val="000000"/>
          <w:lang w:val="bs-Latn-BA"/>
        </w:rPr>
        <w:t>6</w:t>
      </w:r>
      <w:r w:rsidRPr="006264DA">
        <w:rPr>
          <w:rFonts w:ascii="Times New Roman" w:hAnsi="Times New Roman" w:cs="Times New Roman"/>
          <w:color w:val="000000"/>
          <w:lang w:val="bs-Latn-BA"/>
        </w:rPr>
        <w:t>. godinu</w:t>
      </w:r>
      <w:r>
        <w:rPr>
          <w:rFonts w:ascii="Times New Roman" w:hAnsi="Times New Roman" w:cs="Times New Roman"/>
          <w:color w:val="000000"/>
          <w:lang w:val="bs-Latn-BA"/>
        </w:rPr>
        <w:t xml:space="preserve"> („Službene novine Grada Zenica“ broj</w:t>
      </w:r>
      <w:r w:rsidR="00D65C8A">
        <w:rPr>
          <w:rFonts w:ascii="Times New Roman" w:hAnsi="Times New Roman" w:cs="Times New Roman"/>
          <w:color w:val="000000"/>
          <w:lang w:val="bs-Latn-BA"/>
        </w:rPr>
        <w:t>:</w:t>
      </w:r>
      <w:r>
        <w:rPr>
          <w:rFonts w:ascii="Times New Roman" w:hAnsi="Times New Roman" w:cs="Times New Roman"/>
          <w:color w:val="000000"/>
          <w:lang w:val="bs-Latn-BA"/>
        </w:rPr>
        <w:t xml:space="preserve"> </w:t>
      </w:r>
      <w:r w:rsidR="00507A3A">
        <w:rPr>
          <w:rFonts w:ascii="Times New Roman" w:hAnsi="Times New Roman" w:cs="Times New Roman"/>
          <w:color w:val="000000"/>
          <w:lang w:val="bs-Latn-BA"/>
        </w:rPr>
        <w:t>2</w:t>
      </w:r>
      <w:r>
        <w:rPr>
          <w:rFonts w:ascii="Times New Roman" w:hAnsi="Times New Roman" w:cs="Times New Roman"/>
          <w:color w:val="000000"/>
          <w:lang w:val="bs-Latn-BA"/>
        </w:rPr>
        <w:t>/2</w:t>
      </w:r>
      <w:r w:rsidR="00507A3A">
        <w:rPr>
          <w:rFonts w:ascii="Times New Roman" w:hAnsi="Times New Roman" w:cs="Times New Roman"/>
          <w:color w:val="000000"/>
          <w:lang w:val="bs-Latn-BA"/>
        </w:rPr>
        <w:t>6</w:t>
      </w:r>
      <w:r>
        <w:rPr>
          <w:rFonts w:ascii="Times New Roman" w:hAnsi="Times New Roman" w:cs="Times New Roman"/>
          <w:color w:val="000000"/>
          <w:lang w:val="bs-Latn-BA"/>
        </w:rPr>
        <w:t>)</w:t>
      </w:r>
      <w:r w:rsidRPr="006264DA">
        <w:rPr>
          <w:rFonts w:ascii="Times New Roman" w:hAnsi="Times New Roman" w:cs="Times New Roman"/>
          <w:color w:val="000000"/>
          <w:lang w:val="bs-Latn-BA"/>
        </w:rPr>
        <w:t>, Služba za urbanizam raspisuje</w:t>
      </w:r>
    </w:p>
    <w:p w14:paraId="1A50A306" w14:textId="77777777" w:rsidR="000575D1" w:rsidRDefault="000575D1" w:rsidP="0068284E">
      <w:pPr>
        <w:spacing w:after="0"/>
        <w:jc w:val="center"/>
        <w:rPr>
          <w:rFonts w:ascii="Times New Roman" w:hAnsi="Times New Roman" w:cs="Times New Roman"/>
          <w:b/>
          <w:lang w:val="bs-Latn-BA"/>
        </w:rPr>
      </w:pPr>
    </w:p>
    <w:p w14:paraId="5148130B" w14:textId="62A9773F" w:rsidR="00B03298" w:rsidRPr="006264DA" w:rsidRDefault="00B03298" w:rsidP="0068284E">
      <w:pPr>
        <w:spacing w:after="0"/>
        <w:jc w:val="center"/>
        <w:rPr>
          <w:rFonts w:ascii="Times New Roman" w:hAnsi="Times New Roman" w:cs="Times New Roman"/>
          <w:b/>
          <w:lang w:val="bs-Latn-BA"/>
        </w:rPr>
      </w:pPr>
      <w:r w:rsidRPr="006264DA">
        <w:rPr>
          <w:rFonts w:ascii="Times New Roman" w:hAnsi="Times New Roman" w:cs="Times New Roman"/>
          <w:b/>
          <w:lang w:val="bs-Latn-BA"/>
        </w:rPr>
        <w:t>JAVNI OGLAS</w:t>
      </w:r>
    </w:p>
    <w:p w14:paraId="550F6A0E" w14:textId="77777777" w:rsidR="00B03298" w:rsidRPr="006264DA" w:rsidRDefault="00B03298" w:rsidP="00B03298">
      <w:pPr>
        <w:spacing w:after="0"/>
        <w:jc w:val="center"/>
        <w:rPr>
          <w:rFonts w:ascii="Times New Roman" w:hAnsi="Times New Roman" w:cs="Times New Roman"/>
          <w:b/>
          <w:bCs/>
          <w:lang w:val="bs-Latn-BA"/>
        </w:rPr>
      </w:pPr>
      <w:r w:rsidRPr="006264DA">
        <w:rPr>
          <w:rFonts w:ascii="Times New Roman" w:hAnsi="Times New Roman" w:cs="Times New Roman"/>
          <w:b/>
          <w:bCs/>
          <w:lang w:val="bs-Latn-BA"/>
        </w:rPr>
        <w:t>za davanje na privremeno korištenje dijela javne površine</w:t>
      </w:r>
    </w:p>
    <w:p w14:paraId="0B97342A" w14:textId="7E84D244" w:rsidR="00AA3122" w:rsidRDefault="00B03298" w:rsidP="0068284E">
      <w:pPr>
        <w:jc w:val="center"/>
        <w:rPr>
          <w:rFonts w:ascii="Times New Roman" w:hAnsi="Times New Roman" w:cs="Times New Roman"/>
          <w:b/>
          <w:bCs/>
          <w:lang w:val="bs-Latn-BA"/>
        </w:rPr>
      </w:pPr>
      <w:r w:rsidRPr="006264DA">
        <w:rPr>
          <w:rFonts w:ascii="Times New Roman" w:hAnsi="Times New Roman" w:cs="Times New Roman"/>
          <w:b/>
          <w:bCs/>
          <w:lang w:val="bs-Latn-BA"/>
        </w:rPr>
        <w:t>radi postavljanja</w:t>
      </w:r>
      <w:r w:rsidR="00396524">
        <w:rPr>
          <w:rFonts w:ascii="Times New Roman" w:hAnsi="Times New Roman" w:cs="Times New Roman"/>
          <w:b/>
          <w:bCs/>
          <w:lang w:val="bs-Latn-BA"/>
        </w:rPr>
        <w:t xml:space="preserve"> privremen</w:t>
      </w:r>
      <w:r w:rsidR="00AA3122">
        <w:rPr>
          <w:rFonts w:ascii="Times New Roman" w:hAnsi="Times New Roman" w:cs="Times New Roman"/>
          <w:b/>
          <w:bCs/>
          <w:lang w:val="bs-Latn-BA"/>
        </w:rPr>
        <w:t>og</w:t>
      </w:r>
      <w:r w:rsidR="00396524">
        <w:rPr>
          <w:rFonts w:ascii="Times New Roman" w:hAnsi="Times New Roman" w:cs="Times New Roman"/>
          <w:b/>
          <w:bCs/>
          <w:lang w:val="bs-Latn-BA"/>
        </w:rPr>
        <w:t xml:space="preserve"> objekt</w:t>
      </w:r>
      <w:r w:rsidR="00AA3122">
        <w:rPr>
          <w:rFonts w:ascii="Times New Roman" w:hAnsi="Times New Roman" w:cs="Times New Roman"/>
          <w:b/>
          <w:bCs/>
          <w:lang w:val="bs-Latn-BA"/>
        </w:rPr>
        <w:t>a</w:t>
      </w:r>
      <w:r w:rsidR="00396524">
        <w:rPr>
          <w:rFonts w:ascii="Times New Roman" w:hAnsi="Times New Roman" w:cs="Times New Roman"/>
          <w:b/>
          <w:bCs/>
          <w:lang w:val="bs-Latn-BA"/>
        </w:rPr>
        <w:t xml:space="preserve"> tipa-</w:t>
      </w:r>
      <w:r w:rsidRPr="006264DA">
        <w:rPr>
          <w:rFonts w:ascii="Times New Roman" w:hAnsi="Times New Roman" w:cs="Times New Roman"/>
          <w:b/>
          <w:bCs/>
          <w:lang w:val="bs-Latn-BA"/>
        </w:rPr>
        <w:t xml:space="preserve"> </w:t>
      </w:r>
      <w:r w:rsidR="00396524">
        <w:rPr>
          <w:rFonts w:ascii="Times New Roman" w:hAnsi="Times New Roman" w:cs="Times New Roman"/>
          <w:b/>
          <w:bCs/>
          <w:lang w:val="bs-Latn-BA"/>
        </w:rPr>
        <w:t xml:space="preserve">kiosk  i </w:t>
      </w:r>
      <w:r w:rsidRPr="006264DA">
        <w:rPr>
          <w:rFonts w:ascii="Times New Roman" w:hAnsi="Times New Roman" w:cs="Times New Roman"/>
          <w:b/>
          <w:bCs/>
          <w:lang w:val="bs-Latn-BA"/>
        </w:rPr>
        <w:t>slobodnostojeć</w:t>
      </w:r>
      <w:r w:rsidR="00AA3122">
        <w:rPr>
          <w:rFonts w:ascii="Times New Roman" w:hAnsi="Times New Roman" w:cs="Times New Roman"/>
          <w:b/>
          <w:bCs/>
          <w:lang w:val="bs-Latn-BA"/>
        </w:rPr>
        <w:t>e</w:t>
      </w:r>
      <w:r w:rsidRPr="006264DA">
        <w:rPr>
          <w:rFonts w:ascii="Times New Roman" w:hAnsi="Times New Roman" w:cs="Times New Roman"/>
          <w:b/>
          <w:bCs/>
          <w:lang w:val="bs-Latn-BA"/>
        </w:rPr>
        <w:t xml:space="preserve"> ljetn</w:t>
      </w:r>
      <w:r w:rsidR="00AA3122">
        <w:rPr>
          <w:rFonts w:ascii="Times New Roman" w:hAnsi="Times New Roman" w:cs="Times New Roman"/>
          <w:b/>
          <w:bCs/>
          <w:lang w:val="bs-Latn-BA"/>
        </w:rPr>
        <w:t>e</w:t>
      </w:r>
      <w:r w:rsidRPr="006264DA">
        <w:rPr>
          <w:rFonts w:ascii="Times New Roman" w:hAnsi="Times New Roman" w:cs="Times New Roman"/>
          <w:b/>
          <w:bCs/>
          <w:lang w:val="bs-Latn-BA"/>
        </w:rPr>
        <w:t xml:space="preserve"> bašt</w:t>
      </w:r>
      <w:r w:rsidR="00AA3122">
        <w:rPr>
          <w:rFonts w:ascii="Times New Roman" w:hAnsi="Times New Roman" w:cs="Times New Roman"/>
          <w:b/>
          <w:bCs/>
          <w:lang w:val="bs-Latn-BA"/>
        </w:rPr>
        <w:t>e</w:t>
      </w:r>
      <w:r w:rsidRPr="006264DA">
        <w:rPr>
          <w:rFonts w:ascii="Times New Roman" w:hAnsi="Times New Roman" w:cs="Times New Roman"/>
          <w:b/>
          <w:bCs/>
          <w:lang w:val="bs-Latn-BA"/>
        </w:rPr>
        <w:t xml:space="preserve"> </w:t>
      </w:r>
    </w:p>
    <w:p w14:paraId="76B8ABE8" w14:textId="77777777" w:rsidR="0068284E" w:rsidRPr="006264DA" w:rsidRDefault="0068284E" w:rsidP="0068284E">
      <w:pPr>
        <w:jc w:val="center"/>
        <w:rPr>
          <w:rFonts w:ascii="Times New Roman" w:hAnsi="Times New Roman" w:cs="Times New Roman"/>
          <w:b/>
          <w:lang w:val="bs-Latn-BA"/>
        </w:rPr>
      </w:pPr>
    </w:p>
    <w:p w14:paraId="6004E67F" w14:textId="3B391DA9" w:rsidR="00B03298" w:rsidRPr="0092683F" w:rsidRDefault="00B03298" w:rsidP="00B03298">
      <w:pPr>
        <w:spacing w:after="0"/>
        <w:jc w:val="both"/>
        <w:rPr>
          <w:rFonts w:ascii="Times New Roman" w:hAnsi="Times New Roman" w:cs="Times New Roman"/>
          <w:lang w:val="bs-Latn-BA"/>
        </w:rPr>
      </w:pPr>
      <w:r w:rsidRPr="00151C62">
        <w:rPr>
          <w:rFonts w:ascii="Times New Roman" w:hAnsi="Times New Roman" w:cs="Times New Roman"/>
          <w:lang w:val="bs-Latn-BA"/>
        </w:rPr>
        <w:t xml:space="preserve">1. Predmet javnog oglasa je davanje </w:t>
      </w:r>
      <w:r w:rsidRPr="0092683F">
        <w:rPr>
          <w:rFonts w:ascii="Times New Roman" w:hAnsi="Times New Roman" w:cs="Times New Roman"/>
          <w:lang w:val="bs-Latn-BA"/>
        </w:rPr>
        <w:t xml:space="preserve">na privremeno korištenje dijela javne površine radi postavljanja </w:t>
      </w:r>
      <w:r w:rsidR="00396524" w:rsidRPr="00396524">
        <w:rPr>
          <w:rFonts w:ascii="Times New Roman" w:hAnsi="Times New Roman" w:cs="Times New Roman"/>
          <w:lang w:val="bs-Latn-BA"/>
        </w:rPr>
        <w:t>privremen</w:t>
      </w:r>
      <w:r w:rsidR="00AA3122">
        <w:rPr>
          <w:rFonts w:ascii="Times New Roman" w:hAnsi="Times New Roman" w:cs="Times New Roman"/>
          <w:lang w:val="bs-Latn-BA"/>
        </w:rPr>
        <w:t>og</w:t>
      </w:r>
      <w:r w:rsidR="00396524" w:rsidRPr="00396524">
        <w:rPr>
          <w:rFonts w:ascii="Times New Roman" w:hAnsi="Times New Roman" w:cs="Times New Roman"/>
          <w:lang w:val="bs-Latn-BA"/>
        </w:rPr>
        <w:t xml:space="preserve"> objekta tipa- kiosk</w:t>
      </w:r>
      <w:r w:rsidR="00396524">
        <w:rPr>
          <w:rFonts w:ascii="Times New Roman" w:hAnsi="Times New Roman" w:cs="Times New Roman"/>
          <w:b/>
          <w:bCs/>
          <w:lang w:val="bs-Latn-BA"/>
        </w:rPr>
        <w:t xml:space="preserve"> </w:t>
      </w:r>
      <w:r w:rsidR="00396524">
        <w:rPr>
          <w:rFonts w:ascii="Times New Roman" w:hAnsi="Times New Roman" w:cs="Times New Roman"/>
          <w:lang w:val="bs-Latn-BA"/>
        </w:rPr>
        <w:t xml:space="preserve">i </w:t>
      </w:r>
      <w:r w:rsidRPr="0092683F">
        <w:rPr>
          <w:rFonts w:ascii="Times New Roman" w:hAnsi="Times New Roman" w:cs="Times New Roman"/>
          <w:lang w:val="bs-Latn-BA"/>
        </w:rPr>
        <w:t>slobodnostojeć</w:t>
      </w:r>
      <w:r w:rsidR="00AA3122">
        <w:rPr>
          <w:rFonts w:ascii="Times New Roman" w:hAnsi="Times New Roman" w:cs="Times New Roman"/>
          <w:lang w:val="bs-Latn-BA"/>
        </w:rPr>
        <w:t>e</w:t>
      </w:r>
      <w:r w:rsidRPr="0092683F">
        <w:rPr>
          <w:rFonts w:ascii="Times New Roman" w:hAnsi="Times New Roman" w:cs="Times New Roman"/>
          <w:lang w:val="bs-Latn-BA"/>
        </w:rPr>
        <w:t xml:space="preserve"> ljetn</w:t>
      </w:r>
      <w:r w:rsidR="00AA3122">
        <w:rPr>
          <w:rFonts w:ascii="Times New Roman" w:hAnsi="Times New Roman" w:cs="Times New Roman"/>
          <w:lang w:val="bs-Latn-BA"/>
        </w:rPr>
        <w:t>e</w:t>
      </w:r>
      <w:r w:rsidRPr="0092683F">
        <w:rPr>
          <w:rFonts w:ascii="Times New Roman" w:hAnsi="Times New Roman" w:cs="Times New Roman"/>
          <w:lang w:val="bs-Latn-BA"/>
        </w:rPr>
        <w:t xml:space="preserve"> bašt</w:t>
      </w:r>
      <w:r w:rsidR="00AA3122">
        <w:rPr>
          <w:rFonts w:ascii="Times New Roman" w:hAnsi="Times New Roman" w:cs="Times New Roman"/>
          <w:lang w:val="bs-Latn-BA"/>
        </w:rPr>
        <w:t>e</w:t>
      </w:r>
      <w:r w:rsidRPr="0092683F">
        <w:rPr>
          <w:rFonts w:ascii="Times New Roman" w:hAnsi="Times New Roman" w:cs="Times New Roman"/>
          <w:lang w:val="bs-Latn-BA"/>
        </w:rPr>
        <w:t>, kako slijedi:</w:t>
      </w:r>
    </w:p>
    <w:p w14:paraId="370B8A5A" w14:textId="77777777" w:rsidR="00B03298" w:rsidRDefault="00B03298" w:rsidP="00B03298">
      <w:pPr>
        <w:spacing w:after="0"/>
        <w:jc w:val="both"/>
        <w:rPr>
          <w:rFonts w:ascii="Times New Roman" w:hAnsi="Times New Roman" w:cs="Times New Roman"/>
          <w:lang w:val="bs-Latn-BA"/>
        </w:rPr>
      </w:pPr>
    </w:p>
    <w:p w14:paraId="464FFC42" w14:textId="1A124EDC" w:rsidR="00396524" w:rsidRPr="008B393E" w:rsidRDefault="00396524" w:rsidP="00396524">
      <w:pPr>
        <w:spacing w:after="0"/>
        <w:jc w:val="both"/>
        <w:rPr>
          <w:rFonts w:ascii="Times New Roman" w:hAnsi="Times New Roman" w:cs="Times New Roman"/>
          <w:b/>
          <w:bCs/>
          <w:lang w:val="bs-Latn-BA"/>
        </w:rPr>
      </w:pPr>
      <w:r w:rsidRPr="008B393E">
        <w:rPr>
          <w:rFonts w:ascii="Times New Roman" w:hAnsi="Times New Roman" w:cs="Times New Roman"/>
          <w:b/>
          <w:bCs/>
          <w:lang w:val="bs-Latn-BA"/>
        </w:rPr>
        <w:t xml:space="preserve">I - </w:t>
      </w:r>
      <w:r w:rsidR="00DA4BEB" w:rsidRPr="008B393E">
        <w:rPr>
          <w:rFonts w:ascii="Times New Roman" w:hAnsi="Times New Roman" w:cs="Times New Roman"/>
          <w:b/>
          <w:bCs/>
          <w:lang w:val="bs-Latn-BA"/>
        </w:rPr>
        <w:t xml:space="preserve">Privremeni objekat tipa- kiosk  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0"/>
        <w:gridCol w:w="1822"/>
        <w:gridCol w:w="746"/>
        <w:gridCol w:w="1586"/>
        <w:gridCol w:w="2771"/>
        <w:gridCol w:w="2410"/>
      </w:tblGrid>
      <w:tr w:rsidR="00F2119D" w:rsidRPr="00151C62" w14:paraId="78F3D5D4" w14:textId="67F364C4" w:rsidTr="00E83D65">
        <w:trPr>
          <w:trHeight w:val="1047"/>
        </w:trPr>
        <w:tc>
          <w:tcPr>
            <w:tcW w:w="730" w:type="dxa"/>
          </w:tcPr>
          <w:p w14:paraId="058D5A3B" w14:textId="77777777" w:rsidR="00F2119D" w:rsidRPr="00AA3122" w:rsidRDefault="00F2119D" w:rsidP="00E83D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b/>
                <w:sz w:val="20"/>
                <w:szCs w:val="20"/>
              </w:rPr>
              <w:t>Redni</w:t>
            </w:r>
          </w:p>
          <w:p w14:paraId="1ACB2C47" w14:textId="77777777" w:rsidR="00F2119D" w:rsidRPr="00AA3122" w:rsidRDefault="00F2119D" w:rsidP="00E83D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b/>
                <w:sz w:val="20"/>
                <w:szCs w:val="20"/>
              </w:rPr>
              <w:t>broj</w:t>
            </w:r>
          </w:p>
          <w:p w14:paraId="7F6E6506" w14:textId="77777777" w:rsidR="00F2119D" w:rsidRPr="00AA3122" w:rsidRDefault="00F2119D" w:rsidP="00E83D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2" w:type="dxa"/>
          </w:tcPr>
          <w:p w14:paraId="49269116" w14:textId="6D6CFFD4" w:rsidR="00F2119D" w:rsidRPr="00AA3122" w:rsidRDefault="00F2119D" w:rsidP="00E83D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b/>
                <w:sz w:val="20"/>
                <w:szCs w:val="20"/>
              </w:rPr>
              <w:t>Lokacija</w:t>
            </w:r>
          </w:p>
        </w:tc>
        <w:tc>
          <w:tcPr>
            <w:tcW w:w="746" w:type="dxa"/>
          </w:tcPr>
          <w:p w14:paraId="6798E736" w14:textId="309850D0" w:rsidR="00F2119D" w:rsidRPr="00AA3122" w:rsidRDefault="00F2119D" w:rsidP="00E83D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b/>
                <w:sz w:val="20"/>
                <w:szCs w:val="20"/>
              </w:rPr>
              <w:t>Zona</w:t>
            </w:r>
          </w:p>
        </w:tc>
        <w:tc>
          <w:tcPr>
            <w:tcW w:w="1586" w:type="dxa"/>
          </w:tcPr>
          <w:p w14:paraId="024568EF" w14:textId="75055CAB" w:rsidR="0068284E" w:rsidRDefault="00F2119D" w:rsidP="00E83D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b/>
                <w:sz w:val="20"/>
                <w:szCs w:val="20"/>
              </w:rPr>
              <w:t>Površina</w:t>
            </w:r>
            <w:r w:rsidR="00BE5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3122">
              <w:rPr>
                <w:rFonts w:ascii="Times New Roman" w:hAnsi="Times New Roman" w:cs="Times New Roman"/>
                <w:b/>
                <w:sz w:val="20"/>
                <w:szCs w:val="20"/>
              </w:rPr>
              <w:t>objekta</w:t>
            </w:r>
          </w:p>
          <w:p w14:paraId="2134D960" w14:textId="6342AD11" w:rsidR="00F2119D" w:rsidRPr="00AA3122" w:rsidRDefault="00F2119D" w:rsidP="00E83D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b/>
                <w:sz w:val="20"/>
                <w:szCs w:val="20"/>
              </w:rPr>
              <w:t>sa dimenzijama</w:t>
            </w:r>
          </w:p>
        </w:tc>
        <w:tc>
          <w:tcPr>
            <w:tcW w:w="2771" w:type="dxa"/>
          </w:tcPr>
          <w:p w14:paraId="15ED73F7" w14:textId="76018889" w:rsidR="00F2119D" w:rsidRPr="00AA3122" w:rsidRDefault="00F2119D" w:rsidP="00E83D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b/>
                <w:sz w:val="20"/>
                <w:szCs w:val="20"/>
              </w:rPr>
              <w:t>Djelatnost</w:t>
            </w:r>
          </w:p>
          <w:p w14:paraId="0383F8FE" w14:textId="2AC7EB89" w:rsidR="00F2119D" w:rsidRPr="00AA3122" w:rsidRDefault="00F2119D" w:rsidP="00E83D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446940" w14:textId="7534C8BE" w:rsidR="00A25D6A" w:rsidRDefault="00F2119D" w:rsidP="00E83D6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b/>
                <w:sz w:val="20"/>
                <w:szCs w:val="20"/>
              </w:rPr>
              <w:t>Početna</w:t>
            </w:r>
            <w:r w:rsidR="006828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3122">
              <w:rPr>
                <w:rFonts w:ascii="Times New Roman" w:hAnsi="Times New Roman" w:cs="Times New Roman"/>
                <w:b/>
                <w:sz w:val="20"/>
                <w:szCs w:val="20"/>
              </w:rPr>
              <w:t>mjesečna cijena m</w:t>
            </w:r>
            <w:r w:rsidRPr="00AA312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2 </w:t>
            </w:r>
            <w:r w:rsidRPr="00AA3122">
              <w:rPr>
                <w:rFonts w:ascii="Times New Roman" w:hAnsi="Times New Roman" w:cs="Times New Roman"/>
                <w:b/>
                <w:sz w:val="20"/>
                <w:szCs w:val="20"/>
              </w:rPr>
              <w:t>javne površine</w:t>
            </w:r>
            <w:r w:rsidR="0068284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AA3122">
              <w:rPr>
                <w:rFonts w:ascii="Times New Roman" w:hAnsi="Times New Roman" w:cs="Times New Roman"/>
                <w:b/>
                <w:sz w:val="20"/>
                <w:szCs w:val="20"/>
              </w:rPr>
              <w:t>KM</w:t>
            </w:r>
            <w:r w:rsidR="00BE5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570D5">
              <w:rPr>
                <w:rFonts w:ascii="Times New Roman" w:hAnsi="Times New Roman" w:cs="Times New Roman"/>
                <w:b/>
                <w:sz w:val="20"/>
                <w:szCs w:val="20"/>
              </w:rPr>
              <w:t>bez PDV</w:t>
            </w:r>
          </w:p>
          <w:p w14:paraId="7F6DAAEF" w14:textId="124ADBB2" w:rsidR="00F2119D" w:rsidRPr="00AA3122" w:rsidRDefault="00F2119D" w:rsidP="00E83D6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119D" w:rsidRPr="00AA3122" w14:paraId="03C25693" w14:textId="2035F07B" w:rsidTr="00A25D6A">
        <w:trPr>
          <w:trHeight w:val="539"/>
        </w:trPr>
        <w:tc>
          <w:tcPr>
            <w:tcW w:w="730" w:type="dxa"/>
          </w:tcPr>
          <w:p w14:paraId="3D5F10A4" w14:textId="77777777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22" w:type="dxa"/>
          </w:tcPr>
          <w:p w14:paraId="25493D12" w14:textId="064FD1E2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Armije BiH</w:t>
            </w:r>
          </w:p>
          <w:p w14:paraId="030E2957" w14:textId="05C625DC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14:paraId="5154A634" w14:textId="6D6F3474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586" w:type="dxa"/>
          </w:tcPr>
          <w:p w14:paraId="6C970E63" w14:textId="77777777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15,00 m</w:t>
            </w:r>
            <w:r w:rsidRPr="00AA31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34BD275A" w14:textId="4841F80D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(6,0 x 2,5m)</w:t>
            </w:r>
          </w:p>
        </w:tc>
        <w:tc>
          <w:tcPr>
            <w:tcW w:w="2771" w:type="dxa"/>
          </w:tcPr>
          <w:p w14:paraId="579B8175" w14:textId="01C1DDB5" w:rsidR="00F2119D" w:rsidRPr="00AA3122" w:rsidRDefault="00F2119D" w:rsidP="000575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Trgovačka (prodaja pekarskih proizvoda, voća ili povrća)</w:t>
            </w:r>
          </w:p>
        </w:tc>
        <w:tc>
          <w:tcPr>
            <w:tcW w:w="2410" w:type="dxa"/>
          </w:tcPr>
          <w:p w14:paraId="505759E0" w14:textId="635720AA" w:rsidR="00F2119D" w:rsidRPr="00AA3122" w:rsidRDefault="00BE54B4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6,15</w:t>
            </w:r>
          </w:p>
        </w:tc>
      </w:tr>
      <w:tr w:rsidR="00F2119D" w:rsidRPr="00AA3122" w14:paraId="31AD57AE" w14:textId="7CA81D90" w:rsidTr="00A25D6A">
        <w:trPr>
          <w:trHeight w:val="474"/>
        </w:trPr>
        <w:tc>
          <w:tcPr>
            <w:tcW w:w="730" w:type="dxa"/>
          </w:tcPr>
          <w:p w14:paraId="517FFC8D" w14:textId="77777777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22" w:type="dxa"/>
          </w:tcPr>
          <w:p w14:paraId="48654423" w14:textId="77777777" w:rsidR="0068284E" w:rsidRDefault="00F2119D" w:rsidP="0068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Prve zeničke</w:t>
            </w:r>
          </w:p>
          <w:p w14:paraId="36087B13" w14:textId="79B8FA3F" w:rsidR="00F2119D" w:rsidRPr="00AA3122" w:rsidRDefault="00F2119D" w:rsidP="0068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brigade (šetnica)</w:t>
            </w:r>
          </w:p>
        </w:tc>
        <w:tc>
          <w:tcPr>
            <w:tcW w:w="746" w:type="dxa"/>
          </w:tcPr>
          <w:p w14:paraId="7E66572C" w14:textId="4F1099AC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586" w:type="dxa"/>
          </w:tcPr>
          <w:p w14:paraId="105A3E8C" w14:textId="7C178521" w:rsidR="00F2119D" w:rsidRPr="0068284E" w:rsidRDefault="00891D30" w:rsidP="000575D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2119D" w:rsidRPr="00AA3122">
              <w:rPr>
                <w:rFonts w:ascii="Times New Roman" w:hAnsi="Times New Roman" w:cs="Times New Roman"/>
                <w:sz w:val="20"/>
                <w:szCs w:val="20"/>
              </w:rPr>
              <w:t>10 m</w:t>
            </w:r>
            <w:r w:rsidR="00F2119D" w:rsidRPr="00AA31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6828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F2119D" w:rsidRPr="00AA3122">
              <w:rPr>
                <w:rFonts w:ascii="Times New Roman" w:hAnsi="Times New Roman" w:cs="Times New Roman"/>
                <w:sz w:val="20"/>
                <w:szCs w:val="20"/>
              </w:rPr>
              <w:t>(3,0 x 2,5 m ili 4,0 x 2,5m)</w:t>
            </w:r>
          </w:p>
        </w:tc>
        <w:tc>
          <w:tcPr>
            <w:tcW w:w="2771" w:type="dxa"/>
          </w:tcPr>
          <w:p w14:paraId="1071B85D" w14:textId="2A89BE79" w:rsidR="00F2119D" w:rsidRPr="00AA3122" w:rsidRDefault="00F2119D" w:rsidP="000575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Trgovačka (prodaja štampe i duhanskih proizvoda</w:t>
            </w:r>
            <w:r w:rsidR="00BE54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58830C5B" w14:textId="4C0302A8" w:rsidR="00F2119D" w:rsidRPr="00AA3122" w:rsidRDefault="00BE54B4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6,15</w:t>
            </w:r>
          </w:p>
        </w:tc>
      </w:tr>
      <w:tr w:rsidR="00F2119D" w:rsidRPr="00AA3122" w14:paraId="1A6FB0B6" w14:textId="04FED4A4" w:rsidTr="00A25D6A">
        <w:trPr>
          <w:trHeight w:val="211"/>
        </w:trPr>
        <w:tc>
          <w:tcPr>
            <w:tcW w:w="730" w:type="dxa"/>
            <w:vMerge w:val="restart"/>
          </w:tcPr>
          <w:p w14:paraId="6209705F" w14:textId="77777777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22" w:type="dxa"/>
            <w:vMerge w:val="restart"/>
          </w:tcPr>
          <w:p w14:paraId="1F28D544" w14:textId="5B8E7034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Crkvice ( kod Medicinske škole)</w:t>
            </w:r>
          </w:p>
        </w:tc>
        <w:tc>
          <w:tcPr>
            <w:tcW w:w="746" w:type="dxa"/>
            <w:vMerge w:val="restart"/>
          </w:tcPr>
          <w:p w14:paraId="7C8A42A1" w14:textId="2F3AAA0B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586" w:type="dxa"/>
            <w:vMerge w:val="restart"/>
          </w:tcPr>
          <w:p w14:paraId="1CD423A0" w14:textId="77777777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10 m</w:t>
            </w:r>
            <w:r w:rsidRPr="00AA31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116FC3B6" w14:textId="276B4364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(4,0 x 2,5 m)</w:t>
            </w:r>
          </w:p>
        </w:tc>
        <w:tc>
          <w:tcPr>
            <w:tcW w:w="2771" w:type="dxa"/>
          </w:tcPr>
          <w:p w14:paraId="7068B7E5" w14:textId="120446AC" w:rsidR="00F2119D" w:rsidRPr="00AA3122" w:rsidRDefault="00F2119D" w:rsidP="000575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Trgovačka</w:t>
            </w:r>
            <w:r w:rsidR="00682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(prodaja voća i</w:t>
            </w:r>
            <w:r w:rsidR="00682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povrća)</w:t>
            </w:r>
          </w:p>
        </w:tc>
        <w:tc>
          <w:tcPr>
            <w:tcW w:w="2410" w:type="dxa"/>
          </w:tcPr>
          <w:p w14:paraId="3F304CED" w14:textId="1408B6AA" w:rsidR="00F2119D" w:rsidRPr="00AA3122" w:rsidRDefault="00BE54B4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5,38</w:t>
            </w:r>
          </w:p>
        </w:tc>
      </w:tr>
      <w:tr w:rsidR="00F2119D" w:rsidRPr="00AA3122" w14:paraId="68F9E0AE" w14:textId="77777777" w:rsidTr="00A25D6A">
        <w:trPr>
          <w:trHeight w:val="330"/>
        </w:trPr>
        <w:tc>
          <w:tcPr>
            <w:tcW w:w="730" w:type="dxa"/>
            <w:vMerge/>
          </w:tcPr>
          <w:p w14:paraId="6DC0CB72" w14:textId="77777777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14:paraId="1849CDE0" w14:textId="77777777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626BCEC8" w14:textId="77777777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14:paraId="69660A53" w14:textId="77777777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14:paraId="0AA70EB0" w14:textId="3F337DC1" w:rsidR="00F2119D" w:rsidRPr="00AA3122" w:rsidRDefault="00F2119D" w:rsidP="000575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Ugostiteljstvo ( manja kafeterija TO-GO)</w:t>
            </w:r>
          </w:p>
        </w:tc>
        <w:tc>
          <w:tcPr>
            <w:tcW w:w="2410" w:type="dxa"/>
          </w:tcPr>
          <w:p w14:paraId="45EB2511" w14:textId="0DD32347" w:rsidR="00F2119D" w:rsidRPr="00AA3122" w:rsidRDefault="00BE54B4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6,92</w:t>
            </w:r>
          </w:p>
        </w:tc>
      </w:tr>
      <w:tr w:rsidR="00F2119D" w:rsidRPr="00AA3122" w14:paraId="3D6DB0B1" w14:textId="3461162E" w:rsidTr="00A25D6A">
        <w:trPr>
          <w:trHeight w:val="353"/>
        </w:trPr>
        <w:tc>
          <w:tcPr>
            <w:tcW w:w="730" w:type="dxa"/>
            <w:vMerge w:val="restart"/>
          </w:tcPr>
          <w:p w14:paraId="49DAE5C5" w14:textId="77777777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22" w:type="dxa"/>
            <w:vMerge w:val="restart"/>
          </w:tcPr>
          <w:p w14:paraId="6DADA47C" w14:textId="5322D62E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Željeznička</w:t>
            </w:r>
          </w:p>
        </w:tc>
        <w:tc>
          <w:tcPr>
            <w:tcW w:w="746" w:type="dxa"/>
            <w:vMerge w:val="restart"/>
          </w:tcPr>
          <w:p w14:paraId="398C14CB" w14:textId="2A8E0B18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586" w:type="dxa"/>
            <w:vMerge w:val="restart"/>
          </w:tcPr>
          <w:p w14:paraId="120992C0" w14:textId="77777777" w:rsidR="00A32996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15 m</w:t>
            </w:r>
            <w:r w:rsidRPr="00AA31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6D0403B6" w14:textId="79BE3BD0" w:rsidR="00F2119D" w:rsidRPr="00AA3122" w:rsidRDefault="00A32996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(6,0 x 2,5m)</w:t>
            </w:r>
          </w:p>
        </w:tc>
        <w:tc>
          <w:tcPr>
            <w:tcW w:w="2771" w:type="dxa"/>
          </w:tcPr>
          <w:p w14:paraId="17ABCB24" w14:textId="587F7A82" w:rsidR="00F2119D" w:rsidRPr="00AA3122" w:rsidRDefault="00F2119D" w:rsidP="000575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Trgovačka</w:t>
            </w:r>
            <w:r w:rsidR="00A32996" w:rsidRPr="00AA3122">
              <w:rPr>
                <w:rFonts w:ascii="Times New Roman" w:hAnsi="Times New Roman" w:cs="Times New Roman"/>
                <w:sz w:val="20"/>
                <w:szCs w:val="20"/>
              </w:rPr>
              <w:t xml:space="preserve"> (prodaja voća i povrća</w:t>
            </w:r>
            <w:r w:rsidR="006828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0B9CAF24" w14:textId="30179223" w:rsidR="00F2119D" w:rsidRPr="00AA3122" w:rsidRDefault="00BE54B4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5,38</w:t>
            </w:r>
          </w:p>
        </w:tc>
      </w:tr>
      <w:tr w:rsidR="00F2119D" w:rsidRPr="00AA3122" w14:paraId="765B1089" w14:textId="77777777" w:rsidTr="00A25D6A">
        <w:trPr>
          <w:trHeight w:val="138"/>
        </w:trPr>
        <w:tc>
          <w:tcPr>
            <w:tcW w:w="730" w:type="dxa"/>
            <w:vMerge/>
          </w:tcPr>
          <w:p w14:paraId="033B2BC7" w14:textId="77777777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14:paraId="100B224D" w14:textId="77777777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162F8F83" w14:textId="77777777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14:paraId="7C19FD0D" w14:textId="77777777" w:rsidR="00F2119D" w:rsidRPr="00AA3122" w:rsidRDefault="00F2119D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14:paraId="0C0DCFCA" w14:textId="4509F5FF" w:rsidR="00F2119D" w:rsidRPr="00AA3122" w:rsidRDefault="00F2119D" w:rsidP="000575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Ugostiteljstvo</w:t>
            </w:r>
            <w:r w:rsidR="00A32996" w:rsidRPr="00AA3122">
              <w:rPr>
                <w:rFonts w:ascii="Times New Roman" w:hAnsi="Times New Roman" w:cs="Times New Roman"/>
                <w:sz w:val="20"/>
                <w:szCs w:val="20"/>
              </w:rPr>
              <w:t xml:space="preserve"> ( fast food)</w:t>
            </w:r>
          </w:p>
        </w:tc>
        <w:tc>
          <w:tcPr>
            <w:tcW w:w="2410" w:type="dxa"/>
          </w:tcPr>
          <w:p w14:paraId="08E939CD" w14:textId="0D5FC30C" w:rsidR="00F2119D" w:rsidRPr="00AA3122" w:rsidRDefault="00BE54B4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6,92</w:t>
            </w:r>
          </w:p>
        </w:tc>
      </w:tr>
      <w:tr w:rsidR="00A32996" w:rsidRPr="00AA3122" w14:paraId="28DAD796" w14:textId="77777777" w:rsidTr="00A25D6A">
        <w:trPr>
          <w:trHeight w:val="262"/>
        </w:trPr>
        <w:tc>
          <w:tcPr>
            <w:tcW w:w="730" w:type="dxa"/>
            <w:vMerge w:val="restart"/>
          </w:tcPr>
          <w:p w14:paraId="59746CF9" w14:textId="5317833C" w:rsidR="00A32996" w:rsidRPr="00AA3122" w:rsidRDefault="00A32996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22" w:type="dxa"/>
            <w:vMerge w:val="restart"/>
          </w:tcPr>
          <w:p w14:paraId="37DD45E3" w14:textId="0D81BDEC" w:rsidR="00A32996" w:rsidRPr="00AA3122" w:rsidRDefault="00A32996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Travnička cesta</w:t>
            </w:r>
          </w:p>
          <w:p w14:paraId="62856EFC" w14:textId="3150E5F1" w:rsidR="00A32996" w:rsidRPr="00AA3122" w:rsidRDefault="00A32996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 xml:space="preserve">( u blizini OŠ „Miroslav </w:t>
            </w:r>
            <w:r w:rsidR="0068284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rleža“</w:t>
            </w:r>
            <w:r w:rsidR="006828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46" w:type="dxa"/>
            <w:vMerge w:val="restart"/>
          </w:tcPr>
          <w:p w14:paraId="33FFB448" w14:textId="0C3F75B8" w:rsidR="00A32996" w:rsidRPr="00AA3122" w:rsidRDefault="00A32996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586" w:type="dxa"/>
            <w:vMerge w:val="restart"/>
          </w:tcPr>
          <w:p w14:paraId="18F17929" w14:textId="77777777" w:rsidR="00AA3122" w:rsidRPr="00AA3122" w:rsidRDefault="00AA3122" w:rsidP="00AA312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10 m</w:t>
            </w:r>
            <w:r w:rsidRPr="00AA31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59EBF29B" w14:textId="02C1CA3A" w:rsidR="00A32996" w:rsidRPr="00AA3122" w:rsidRDefault="00AA3122" w:rsidP="00AA3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(4,0 x 2,5 m)</w:t>
            </w:r>
          </w:p>
        </w:tc>
        <w:tc>
          <w:tcPr>
            <w:tcW w:w="2771" w:type="dxa"/>
          </w:tcPr>
          <w:p w14:paraId="4BC6FD8C" w14:textId="4917E56A" w:rsidR="00A32996" w:rsidRPr="00AA3122" w:rsidRDefault="00A32996" w:rsidP="000575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Trgovačka(prodaja voća i povrća)</w:t>
            </w:r>
          </w:p>
        </w:tc>
        <w:tc>
          <w:tcPr>
            <w:tcW w:w="2410" w:type="dxa"/>
          </w:tcPr>
          <w:p w14:paraId="2BF9CA83" w14:textId="2AE85F58" w:rsidR="00A32996" w:rsidRPr="00AA3122" w:rsidRDefault="00BE54B4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5,38</w:t>
            </w:r>
          </w:p>
        </w:tc>
      </w:tr>
      <w:tr w:rsidR="00A32996" w:rsidRPr="00AA3122" w14:paraId="5CDE8AA5" w14:textId="77777777" w:rsidTr="00A25D6A">
        <w:trPr>
          <w:trHeight w:val="263"/>
        </w:trPr>
        <w:tc>
          <w:tcPr>
            <w:tcW w:w="730" w:type="dxa"/>
            <w:vMerge/>
          </w:tcPr>
          <w:p w14:paraId="5ACE053A" w14:textId="77777777" w:rsidR="00A32996" w:rsidRPr="00AA3122" w:rsidRDefault="00A32996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14:paraId="2CAB5B29" w14:textId="77777777" w:rsidR="00A32996" w:rsidRPr="00AA3122" w:rsidRDefault="00A32996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44D50C9C" w14:textId="77777777" w:rsidR="00A32996" w:rsidRPr="00AA3122" w:rsidRDefault="00A32996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14:paraId="3C5198E9" w14:textId="77777777" w:rsidR="00A32996" w:rsidRPr="00AA3122" w:rsidRDefault="00A32996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14:paraId="2163ED20" w14:textId="356C26DC" w:rsidR="00A32996" w:rsidRPr="00AA3122" w:rsidRDefault="00A32996" w:rsidP="000575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Ugostiteljstvo ( manja kafeterija TO-GO)</w:t>
            </w:r>
          </w:p>
        </w:tc>
        <w:tc>
          <w:tcPr>
            <w:tcW w:w="2410" w:type="dxa"/>
          </w:tcPr>
          <w:p w14:paraId="118CAD3C" w14:textId="26F61D9C" w:rsidR="00A32996" w:rsidRPr="00AA3122" w:rsidRDefault="00BE54B4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6,92</w:t>
            </w:r>
          </w:p>
        </w:tc>
      </w:tr>
      <w:tr w:rsidR="00A32996" w:rsidRPr="00AA3122" w14:paraId="45187131" w14:textId="77777777" w:rsidTr="00A25D6A">
        <w:trPr>
          <w:trHeight w:val="416"/>
        </w:trPr>
        <w:tc>
          <w:tcPr>
            <w:tcW w:w="730" w:type="dxa"/>
          </w:tcPr>
          <w:p w14:paraId="5208AB92" w14:textId="78D55B3C" w:rsidR="00A32996" w:rsidRPr="00AA3122" w:rsidRDefault="00A32996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22" w:type="dxa"/>
          </w:tcPr>
          <w:p w14:paraId="387C4C83" w14:textId="77777777" w:rsidR="0068284E" w:rsidRDefault="00A32996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Raspotočje ( u blizini  benzinske pumpe na</w:t>
            </w:r>
          </w:p>
          <w:p w14:paraId="31AAF142" w14:textId="190A3ABE" w:rsidR="00A32996" w:rsidRPr="00AA3122" w:rsidRDefault="00A32996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regionalnoj cesti R445</w:t>
            </w:r>
          </w:p>
        </w:tc>
        <w:tc>
          <w:tcPr>
            <w:tcW w:w="746" w:type="dxa"/>
          </w:tcPr>
          <w:p w14:paraId="05F63610" w14:textId="2EEADAE5" w:rsidR="00A32996" w:rsidRPr="00AA3122" w:rsidRDefault="00A32996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586" w:type="dxa"/>
          </w:tcPr>
          <w:p w14:paraId="72A81373" w14:textId="77777777" w:rsidR="00A32996" w:rsidRPr="00AA3122" w:rsidRDefault="00A32996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do 20 m</w:t>
            </w:r>
            <w:r w:rsidRPr="00AA31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5184C96C" w14:textId="60A4B21A" w:rsidR="00A32996" w:rsidRPr="00AA3122" w:rsidRDefault="00A32996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( 2,5 x 6,0 m ili 4,0 x 5,0 m)</w:t>
            </w:r>
          </w:p>
        </w:tc>
        <w:tc>
          <w:tcPr>
            <w:tcW w:w="2771" w:type="dxa"/>
          </w:tcPr>
          <w:p w14:paraId="6E300441" w14:textId="43866BD2" w:rsidR="00A32996" w:rsidRPr="00AA3122" w:rsidRDefault="00A32996" w:rsidP="000575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Ugostiteljstvo ( fast food)</w:t>
            </w:r>
          </w:p>
        </w:tc>
        <w:tc>
          <w:tcPr>
            <w:tcW w:w="2410" w:type="dxa"/>
          </w:tcPr>
          <w:p w14:paraId="43203184" w14:textId="69DD853A" w:rsidR="00A32996" w:rsidRPr="00AA3122" w:rsidRDefault="00BE54B4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6,92</w:t>
            </w:r>
          </w:p>
        </w:tc>
      </w:tr>
      <w:tr w:rsidR="00E455FA" w:rsidRPr="00AA3122" w14:paraId="7109D8F0" w14:textId="77777777" w:rsidTr="00A25D6A">
        <w:trPr>
          <w:trHeight w:val="335"/>
        </w:trPr>
        <w:tc>
          <w:tcPr>
            <w:tcW w:w="730" w:type="dxa"/>
            <w:vMerge w:val="restart"/>
          </w:tcPr>
          <w:p w14:paraId="53521579" w14:textId="5015A40D" w:rsidR="00E455FA" w:rsidRPr="00AA3122" w:rsidRDefault="00E455FA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22" w:type="dxa"/>
            <w:vMerge w:val="restart"/>
          </w:tcPr>
          <w:p w14:paraId="0F0E9D2D" w14:textId="455FD0B0" w:rsidR="00E455FA" w:rsidRPr="00AA3122" w:rsidRDefault="00E455FA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Crkvice (Krug Kantonalne bolnice u blizini glavne zgrade)</w:t>
            </w:r>
          </w:p>
        </w:tc>
        <w:tc>
          <w:tcPr>
            <w:tcW w:w="746" w:type="dxa"/>
            <w:vMerge w:val="restart"/>
          </w:tcPr>
          <w:p w14:paraId="3EB06F23" w14:textId="34661AEA" w:rsidR="00E455FA" w:rsidRPr="00AA3122" w:rsidRDefault="00E455FA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586" w:type="dxa"/>
            <w:vMerge w:val="restart"/>
          </w:tcPr>
          <w:p w14:paraId="0E78D364" w14:textId="77777777" w:rsidR="00E455FA" w:rsidRPr="00AA3122" w:rsidRDefault="00E455FA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15,00 m</w:t>
            </w:r>
            <w:r w:rsidRPr="00AA31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68973C99" w14:textId="6308EDA6" w:rsidR="00E455FA" w:rsidRPr="00AA3122" w:rsidRDefault="00E455FA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(2,5 x 6,0 m)</w:t>
            </w:r>
          </w:p>
        </w:tc>
        <w:tc>
          <w:tcPr>
            <w:tcW w:w="2771" w:type="dxa"/>
          </w:tcPr>
          <w:p w14:paraId="0CFC9A18" w14:textId="6FF3D94A" w:rsidR="00E455FA" w:rsidRPr="00AA3122" w:rsidRDefault="00E455FA" w:rsidP="000575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Trgovačka</w:t>
            </w:r>
          </w:p>
        </w:tc>
        <w:tc>
          <w:tcPr>
            <w:tcW w:w="2410" w:type="dxa"/>
          </w:tcPr>
          <w:p w14:paraId="51B03C65" w14:textId="4DE92AF8" w:rsidR="00E455FA" w:rsidRPr="00AA3122" w:rsidRDefault="00BE54B4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5,38</w:t>
            </w:r>
          </w:p>
        </w:tc>
      </w:tr>
      <w:tr w:rsidR="00E455FA" w:rsidRPr="00AA3122" w14:paraId="521C7DA4" w14:textId="77777777" w:rsidTr="00A25D6A">
        <w:trPr>
          <w:trHeight w:val="223"/>
        </w:trPr>
        <w:tc>
          <w:tcPr>
            <w:tcW w:w="730" w:type="dxa"/>
            <w:vMerge/>
          </w:tcPr>
          <w:p w14:paraId="0582971C" w14:textId="77777777" w:rsidR="00E455FA" w:rsidRPr="00AA3122" w:rsidRDefault="00E455FA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14:paraId="7DEBCF41" w14:textId="77777777" w:rsidR="00E455FA" w:rsidRPr="00AA3122" w:rsidRDefault="00E455FA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5A7AF8C2" w14:textId="77777777" w:rsidR="00E455FA" w:rsidRPr="00AA3122" w:rsidRDefault="00E455FA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14:paraId="3AA605F7" w14:textId="77777777" w:rsidR="00E455FA" w:rsidRPr="00AA3122" w:rsidRDefault="00E455FA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14:paraId="0E3FA641" w14:textId="0CF8A43D" w:rsidR="00E455FA" w:rsidRPr="00AA3122" w:rsidRDefault="00E455FA" w:rsidP="000575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Ugostiteljstvo ( fast food)</w:t>
            </w:r>
          </w:p>
        </w:tc>
        <w:tc>
          <w:tcPr>
            <w:tcW w:w="2410" w:type="dxa"/>
          </w:tcPr>
          <w:p w14:paraId="3AD9D711" w14:textId="6B587B61" w:rsidR="00E455FA" w:rsidRPr="00AA3122" w:rsidRDefault="00BE54B4" w:rsidP="00E45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6,92</w:t>
            </w:r>
          </w:p>
        </w:tc>
      </w:tr>
      <w:tr w:rsidR="00BE54B4" w:rsidRPr="00AA3122" w14:paraId="605A1850" w14:textId="77777777" w:rsidTr="00A25D6A">
        <w:trPr>
          <w:trHeight w:val="203"/>
        </w:trPr>
        <w:tc>
          <w:tcPr>
            <w:tcW w:w="730" w:type="dxa"/>
            <w:vMerge w:val="restart"/>
          </w:tcPr>
          <w:p w14:paraId="612C0202" w14:textId="5915C366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22" w:type="dxa"/>
            <w:vMerge w:val="restart"/>
          </w:tcPr>
          <w:p w14:paraId="7055FCF6" w14:textId="07D5D47F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Crkvice (Krug Kantonalne bolnice u blizini glavne zgrade)</w:t>
            </w:r>
          </w:p>
        </w:tc>
        <w:tc>
          <w:tcPr>
            <w:tcW w:w="746" w:type="dxa"/>
            <w:vMerge w:val="restart"/>
          </w:tcPr>
          <w:p w14:paraId="2DD65B56" w14:textId="5364274A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586" w:type="dxa"/>
            <w:vMerge w:val="restart"/>
          </w:tcPr>
          <w:p w14:paraId="288875C3" w14:textId="77777777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15,00 m</w:t>
            </w:r>
            <w:r w:rsidRPr="00AA31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64CC8326" w14:textId="161A8F09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(2,5 x 6,0 m)</w:t>
            </w:r>
          </w:p>
        </w:tc>
        <w:tc>
          <w:tcPr>
            <w:tcW w:w="2771" w:type="dxa"/>
          </w:tcPr>
          <w:p w14:paraId="14D03ED2" w14:textId="4091A199" w:rsidR="00BE54B4" w:rsidRPr="00AA3122" w:rsidRDefault="00BE54B4" w:rsidP="000575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Trgovačka</w:t>
            </w:r>
          </w:p>
        </w:tc>
        <w:tc>
          <w:tcPr>
            <w:tcW w:w="2410" w:type="dxa"/>
          </w:tcPr>
          <w:p w14:paraId="1406B4FD" w14:textId="7360831D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5,38</w:t>
            </w:r>
          </w:p>
        </w:tc>
      </w:tr>
      <w:tr w:rsidR="00BE54B4" w:rsidRPr="00AA3122" w14:paraId="5F3268E0" w14:textId="77777777" w:rsidTr="00A25D6A">
        <w:trPr>
          <w:trHeight w:val="294"/>
        </w:trPr>
        <w:tc>
          <w:tcPr>
            <w:tcW w:w="730" w:type="dxa"/>
            <w:vMerge/>
          </w:tcPr>
          <w:p w14:paraId="454AA828" w14:textId="77777777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14:paraId="5C21CE03" w14:textId="77777777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17E92DDF" w14:textId="77777777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14:paraId="67918340" w14:textId="77777777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14:paraId="546513C7" w14:textId="4BC12418" w:rsidR="00BE54B4" w:rsidRPr="00AA3122" w:rsidRDefault="00BE54B4" w:rsidP="000575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Ugostiteljstvo ( fast food)</w:t>
            </w:r>
          </w:p>
        </w:tc>
        <w:tc>
          <w:tcPr>
            <w:tcW w:w="2410" w:type="dxa"/>
          </w:tcPr>
          <w:p w14:paraId="44B497DA" w14:textId="140A6531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6,92</w:t>
            </w:r>
          </w:p>
        </w:tc>
      </w:tr>
      <w:tr w:rsidR="00BE54B4" w:rsidRPr="00AA3122" w14:paraId="189373D0" w14:textId="77777777" w:rsidTr="00A25D6A">
        <w:trPr>
          <w:trHeight w:val="279"/>
        </w:trPr>
        <w:tc>
          <w:tcPr>
            <w:tcW w:w="730" w:type="dxa"/>
            <w:vMerge w:val="restart"/>
          </w:tcPr>
          <w:p w14:paraId="57AD1CCD" w14:textId="111BA648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22" w:type="dxa"/>
            <w:vMerge w:val="restart"/>
          </w:tcPr>
          <w:p w14:paraId="2736D385" w14:textId="5A760B7C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Crkvice (Krug Kantonalne bolnice u blizini zgrade Internog odjela)</w:t>
            </w:r>
          </w:p>
        </w:tc>
        <w:tc>
          <w:tcPr>
            <w:tcW w:w="746" w:type="dxa"/>
            <w:vMerge w:val="restart"/>
          </w:tcPr>
          <w:p w14:paraId="7D5D5022" w14:textId="2162B9F5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586" w:type="dxa"/>
            <w:vMerge w:val="restart"/>
          </w:tcPr>
          <w:p w14:paraId="27247837" w14:textId="77777777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15,00 m</w:t>
            </w:r>
            <w:r w:rsidRPr="00AA31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203A1C8C" w14:textId="3D249BE4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(2,5 x 6,0 m)</w:t>
            </w:r>
          </w:p>
        </w:tc>
        <w:tc>
          <w:tcPr>
            <w:tcW w:w="2771" w:type="dxa"/>
          </w:tcPr>
          <w:p w14:paraId="7065F382" w14:textId="505DBD15" w:rsidR="00BE54B4" w:rsidRPr="00AA3122" w:rsidRDefault="00BE54B4" w:rsidP="000575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Trgovačk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410" w:type="dxa"/>
          </w:tcPr>
          <w:p w14:paraId="123BBB77" w14:textId="2FDE1467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5,38</w:t>
            </w:r>
          </w:p>
        </w:tc>
      </w:tr>
      <w:tr w:rsidR="00BE54B4" w:rsidRPr="00AA3122" w14:paraId="38EBFD77" w14:textId="77777777" w:rsidTr="00A25D6A">
        <w:trPr>
          <w:trHeight w:val="588"/>
        </w:trPr>
        <w:tc>
          <w:tcPr>
            <w:tcW w:w="730" w:type="dxa"/>
            <w:vMerge/>
          </w:tcPr>
          <w:p w14:paraId="7CC96B53" w14:textId="77777777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14:paraId="56275160" w14:textId="77777777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3D69C464" w14:textId="77777777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14:paraId="1D9FF51D" w14:textId="77777777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14:paraId="1C8B29A3" w14:textId="095E6E0A" w:rsidR="00BE54B4" w:rsidRPr="00AA3122" w:rsidRDefault="00BE54B4" w:rsidP="000575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Ugostiteljstvo ( fast food)</w:t>
            </w:r>
          </w:p>
        </w:tc>
        <w:tc>
          <w:tcPr>
            <w:tcW w:w="2410" w:type="dxa"/>
          </w:tcPr>
          <w:p w14:paraId="21C90C5D" w14:textId="1E23E557" w:rsidR="00BE54B4" w:rsidRPr="00AA3122" w:rsidRDefault="00BE54B4" w:rsidP="00BE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6,92</w:t>
            </w:r>
          </w:p>
        </w:tc>
      </w:tr>
    </w:tbl>
    <w:p w14:paraId="20E8B82A" w14:textId="77777777" w:rsidR="00396524" w:rsidRPr="00AA3122" w:rsidRDefault="00396524" w:rsidP="00E455F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0D1248DD" w14:textId="77777777" w:rsidR="0068284E" w:rsidRPr="00E455FA" w:rsidRDefault="0068284E" w:rsidP="0068284E">
      <w:pPr>
        <w:spacing w:after="0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17F1A0DD" w14:textId="77777777" w:rsidR="00E83D65" w:rsidRDefault="00E83D65" w:rsidP="00396524">
      <w:pPr>
        <w:spacing w:after="0"/>
        <w:jc w:val="both"/>
        <w:rPr>
          <w:rFonts w:ascii="Times New Roman" w:hAnsi="Times New Roman" w:cs="Times New Roman"/>
          <w:b/>
          <w:bCs/>
          <w:lang w:val="bs-Latn-BA"/>
        </w:rPr>
      </w:pPr>
    </w:p>
    <w:p w14:paraId="5C20C42B" w14:textId="77777777" w:rsidR="00E83D65" w:rsidRDefault="00E83D65" w:rsidP="00396524">
      <w:pPr>
        <w:spacing w:after="0"/>
        <w:jc w:val="both"/>
        <w:rPr>
          <w:rFonts w:ascii="Times New Roman" w:hAnsi="Times New Roman" w:cs="Times New Roman"/>
          <w:b/>
          <w:bCs/>
          <w:lang w:val="bs-Latn-BA"/>
        </w:rPr>
      </w:pPr>
    </w:p>
    <w:p w14:paraId="2E399A33" w14:textId="2BB50F82" w:rsidR="00396524" w:rsidRPr="00396524" w:rsidRDefault="00A04FB4" w:rsidP="00396524">
      <w:pPr>
        <w:spacing w:after="0"/>
        <w:jc w:val="both"/>
        <w:rPr>
          <w:rFonts w:ascii="Times New Roman" w:hAnsi="Times New Roman" w:cs="Times New Roman"/>
          <w:lang w:val="bs-Latn-BA"/>
        </w:rPr>
      </w:pPr>
      <w:r w:rsidRPr="00E16FB1">
        <w:rPr>
          <w:rFonts w:ascii="Times New Roman" w:hAnsi="Times New Roman" w:cs="Times New Roman"/>
          <w:b/>
          <w:bCs/>
          <w:lang w:val="bs-Latn-BA"/>
        </w:rPr>
        <w:lastRenderedPageBreak/>
        <w:t>II</w:t>
      </w:r>
      <w:r w:rsidR="00396524">
        <w:rPr>
          <w:rFonts w:ascii="Times New Roman" w:hAnsi="Times New Roman" w:cs="Times New Roman"/>
          <w:lang w:val="bs-Latn-BA"/>
        </w:rPr>
        <w:t>.</w:t>
      </w:r>
      <w:r w:rsidR="00DA4BEB" w:rsidRPr="00DA4BEB">
        <w:rPr>
          <w:rFonts w:ascii="Times New Roman" w:hAnsi="Times New Roman" w:cs="Times New Roman"/>
          <w:lang w:val="bs-Latn-BA"/>
        </w:rPr>
        <w:t xml:space="preserve"> </w:t>
      </w:r>
      <w:r w:rsidR="00DA4BEB" w:rsidRPr="00FA1E47">
        <w:rPr>
          <w:rFonts w:ascii="Times New Roman" w:hAnsi="Times New Roman" w:cs="Times New Roman"/>
          <w:b/>
          <w:bCs/>
          <w:lang w:val="bs-Latn-BA"/>
        </w:rPr>
        <w:t>Privremeni objekat</w:t>
      </w:r>
      <w:r w:rsidR="00FA1E47">
        <w:rPr>
          <w:rFonts w:ascii="Times New Roman" w:hAnsi="Times New Roman" w:cs="Times New Roman"/>
          <w:b/>
          <w:bCs/>
          <w:lang w:val="bs-Latn-BA"/>
        </w:rPr>
        <w:t xml:space="preserve"> </w:t>
      </w:r>
      <w:r w:rsidR="00DA4BEB" w:rsidRPr="00FA1E47">
        <w:rPr>
          <w:rFonts w:ascii="Times New Roman" w:hAnsi="Times New Roman" w:cs="Times New Roman"/>
          <w:b/>
          <w:bCs/>
          <w:lang w:val="bs-Latn-BA"/>
        </w:rPr>
        <w:t xml:space="preserve"> „</w:t>
      </w:r>
      <w:r w:rsidR="00396524" w:rsidRPr="00FA1E47">
        <w:rPr>
          <w:rFonts w:ascii="Times New Roman" w:hAnsi="Times New Roman" w:cs="Times New Roman"/>
          <w:b/>
          <w:bCs/>
          <w:lang w:val="bs-Latn-BA"/>
        </w:rPr>
        <w:t>Slobodnostojeć</w:t>
      </w:r>
      <w:r w:rsidR="00DA4BEB" w:rsidRPr="00FA1E47">
        <w:rPr>
          <w:rFonts w:ascii="Times New Roman" w:hAnsi="Times New Roman" w:cs="Times New Roman"/>
          <w:b/>
          <w:bCs/>
          <w:lang w:val="bs-Latn-BA"/>
        </w:rPr>
        <w:t>a</w:t>
      </w:r>
      <w:r w:rsidR="00396524" w:rsidRPr="00FA1E47">
        <w:rPr>
          <w:rFonts w:ascii="Times New Roman" w:hAnsi="Times New Roman" w:cs="Times New Roman"/>
          <w:b/>
          <w:bCs/>
          <w:lang w:val="bs-Latn-BA"/>
        </w:rPr>
        <w:t xml:space="preserve"> ljetn</w:t>
      </w:r>
      <w:r w:rsidR="00DA4BEB" w:rsidRPr="00FA1E47">
        <w:rPr>
          <w:rFonts w:ascii="Times New Roman" w:hAnsi="Times New Roman" w:cs="Times New Roman"/>
          <w:b/>
          <w:bCs/>
          <w:lang w:val="bs-Latn-BA"/>
        </w:rPr>
        <w:t>a</w:t>
      </w:r>
      <w:r w:rsidR="00396524" w:rsidRPr="00FA1E47">
        <w:rPr>
          <w:rFonts w:ascii="Times New Roman" w:hAnsi="Times New Roman" w:cs="Times New Roman"/>
          <w:b/>
          <w:bCs/>
          <w:lang w:val="bs-Latn-BA"/>
        </w:rPr>
        <w:t xml:space="preserve"> bašt</w:t>
      </w:r>
      <w:r w:rsidR="00DA4BEB" w:rsidRPr="00FA1E47">
        <w:rPr>
          <w:rFonts w:ascii="Times New Roman" w:hAnsi="Times New Roman" w:cs="Times New Roman"/>
          <w:b/>
          <w:bCs/>
          <w:lang w:val="bs-Latn-BA"/>
        </w:rPr>
        <w:t>a</w:t>
      </w:r>
      <w:r w:rsidR="00FA1E47">
        <w:rPr>
          <w:rFonts w:ascii="Times New Roman" w:hAnsi="Times New Roman" w:cs="Times New Roman"/>
          <w:b/>
          <w:bCs/>
          <w:lang w:val="bs-Latn-BA"/>
        </w:rPr>
        <w:t>“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779"/>
        <w:gridCol w:w="2340"/>
        <w:gridCol w:w="2693"/>
        <w:gridCol w:w="1418"/>
        <w:gridCol w:w="2268"/>
      </w:tblGrid>
      <w:tr w:rsidR="00AA3122" w:rsidRPr="00151C62" w14:paraId="1CA79918" w14:textId="77777777" w:rsidTr="00A25D6A">
        <w:trPr>
          <w:trHeight w:val="775"/>
        </w:trPr>
        <w:tc>
          <w:tcPr>
            <w:tcW w:w="779" w:type="dxa"/>
          </w:tcPr>
          <w:p w14:paraId="50C76DF8" w14:textId="77777777" w:rsidR="00AA3122" w:rsidRPr="00AA3122" w:rsidRDefault="00AA3122" w:rsidP="00AA31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b/>
                <w:sz w:val="20"/>
                <w:szCs w:val="20"/>
              </w:rPr>
              <w:t>Redni</w:t>
            </w:r>
          </w:p>
          <w:p w14:paraId="0DD2A3AE" w14:textId="77777777" w:rsidR="00AA3122" w:rsidRPr="00AA3122" w:rsidRDefault="00AA3122" w:rsidP="00AA31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b/>
                <w:sz w:val="20"/>
                <w:szCs w:val="20"/>
              </w:rPr>
              <w:t>broj</w:t>
            </w:r>
          </w:p>
          <w:p w14:paraId="64DE02DB" w14:textId="77777777" w:rsidR="00AA3122" w:rsidRPr="00AA3122" w:rsidRDefault="00AA3122" w:rsidP="00AA31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342071B0" w14:textId="77777777" w:rsidR="00AA3122" w:rsidRPr="00AA3122" w:rsidRDefault="00AA3122" w:rsidP="00AA31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b/>
                <w:sz w:val="20"/>
                <w:szCs w:val="20"/>
              </w:rPr>
              <w:t>Vrsta privremenog objekta</w:t>
            </w:r>
          </w:p>
        </w:tc>
        <w:tc>
          <w:tcPr>
            <w:tcW w:w="2693" w:type="dxa"/>
          </w:tcPr>
          <w:p w14:paraId="5BB63684" w14:textId="77777777" w:rsidR="00AA3122" w:rsidRPr="00AA3122" w:rsidRDefault="00AA3122" w:rsidP="00AA31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b/>
                <w:sz w:val="20"/>
                <w:szCs w:val="20"/>
              </w:rPr>
              <w:t>Lokacija</w:t>
            </w:r>
          </w:p>
        </w:tc>
        <w:tc>
          <w:tcPr>
            <w:tcW w:w="1418" w:type="dxa"/>
          </w:tcPr>
          <w:p w14:paraId="21FC47D9" w14:textId="3957B8AB" w:rsidR="00AA3122" w:rsidRPr="00AA3122" w:rsidRDefault="00AA3122" w:rsidP="00AA31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b/>
                <w:sz w:val="20"/>
                <w:szCs w:val="20"/>
              </w:rPr>
              <w:t>Površina bašte</w:t>
            </w:r>
          </w:p>
        </w:tc>
        <w:tc>
          <w:tcPr>
            <w:tcW w:w="2268" w:type="dxa"/>
          </w:tcPr>
          <w:p w14:paraId="665D197C" w14:textId="42C0F74F" w:rsidR="00FB7966" w:rsidRPr="00AA3122" w:rsidRDefault="00AA3122" w:rsidP="006828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b/>
                <w:sz w:val="20"/>
                <w:szCs w:val="20"/>
              </w:rPr>
              <w:t>Početna</w:t>
            </w:r>
            <w:r w:rsidR="006828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3122">
              <w:rPr>
                <w:rFonts w:ascii="Times New Roman" w:hAnsi="Times New Roman" w:cs="Times New Roman"/>
                <w:b/>
                <w:sz w:val="20"/>
                <w:szCs w:val="20"/>
              </w:rPr>
              <w:t>mjesečna cijena m</w:t>
            </w:r>
            <w:r w:rsidRPr="00AA312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2 </w:t>
            </w:r>
            <w:r w:rsidRPr="00AA3122">
              <w:rPr>
                <w:rFonts w:ascii="Times New Roman" w:hAnsi="Times New Roman" w:cs="Times New Roman"/>
                <w:b/>
                <w:sz w:val="20"/>
                <w:szCs w:val="20"/>
              </w:rPr>
              <w:t>javne površine</w:t>
            </w:r>
            <w:r w:rsidR="006828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  <w:r w:rsidRPr="00AA3122">
              <w:rPr>
                <w:rFonts w:ascii="Times New Roman" w:hAnsi="Times New Roman" w:cs="Times New Roman"/>
                <w:b/>
                <w:sz w:val="20"/>
                <w:szCs w:val="20"/>
              </w:rPr>
              <w:t>KM</w:t>
            </w:r>
            <w:r w:rsidR="005570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bez </w:t>
            </w:r>
            <w:r w:rsidR="00A25D6A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</w:tr>
      <w:tr w:rsidR="00AA3122" w:rsidRPr="006264DA" w14:paraId="2C381523" w14:textId="77777777" w:rsidTr="00A25D6A">
        <w:trPr>
          <w:trHeight w:val="539"/>
        </w:trPr>
        <w:tc>
          <w:tcPr>
            <w:tcW w:w="779" w:type="dxa"/>
          </w:tcPr>
          <w:p w14:paraId="64A8E889" w14:textId="77777777" w:rsidR="00AA3122" w:rsidRPr="00AA3122" w:rsidRDefault="00AA3122" w:rsidP="00AA3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40" w:type="dxa"/>
          </w:tcPr>
          <w:p w14:paraId="3EEDC02A" w14:textId="77777777" w:rsidR="00AA3122" w:rsidRPr="00AA3122" w:rsidRDefault="00AA3122" w:rsidP="00AA3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Slobodnostojeća ljetna bašta</w:t>
            </w:r>
          </w:p>
        </w:tc>
        <w:tc>
          <w:tcPr>
            <w:tcW w:w="2693" w:type="dxa"/>
          </w:tcPr>
          <w:p w14:paraId="41F1D06B" w14:textId="77777777" w:rsidR="00AA3122" w:rsidRPr="00AA3122" w:rsidRDefault="00AA3122" w:rsidP="00AA3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Dio platoa „Kameni spavač“</w:t>
            </w:r>
          </w:p>
        </w:tc>
        <w:tc>
          <w:tcPr>
            <w:tcW w:w="1418" w:type="dxa"/>
          </w:tcPr>
          <w:p w14:paraId="39A1B8AE" w14:textId="10CD528D" w:rsidR="00AA3122" w:rsidRPr="00AA3122" w:rsidRDefault="00AA3122" w:rsidP="00AA3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146,00 m</w:t>
            </w:r>
            <w:r w:rsidRPr="00AA31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0C36C534" w14:textId="14E12D8D" w:rsidR="00AA3122" w:rsidRPr="00AA3122" w:rsidRDefault="00BE54B4" w:rsidP="00AA3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9,23</w:t>
            </w:r>
          </w:p>
        </w:tc>
      </w:tr>
      <w:tr w:rsidR="00AA3122" w:rsidRPr="006264DA" w14:paraId="254023F0" w14:textId="77777777" w:rsidTr="00A25D6A">
        <w:trPr>
          <w:trHeight w:val="412"/>
        </w:trPr>
        <w:tc>
          <w:tcPr>
            <w:tcW w:w="779" w:type="dxa"/>
          </w:tcPr>
          <w:p w14:paraId="7E8FB0DC" w14:textId="77777777" w:rsidR="00AA3122" w:rsidRPr="00AA3122" w:rsidRDefault="00AA3122" w:rsidP="00AA3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40" w:type="dxa"/>
          </w:tcPr>
          <w:p w14:paraId="6980DD42" w14:textId="77777777" w:rsidR="00AA3122" w:rsidRPr="00AA3122" w:rsidRDefault="00AA3122" w:rsidP="00AA3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Slobodnostojeća ljetna bašta</w:t>
            </w:r>
          </w:p>
        </w:tc>
        <w:tc>
          <w:tcPr>
            <w:tcW w:w="2693" w:type="dxa"/>
          </w:tcPr>
          <w:p w14:paraId="0FB51834" w14:textId="77777777" w:rsidR="00AA3122" w:rsidRPr="00AA3122" w:rsidRDefault="00AA3122" w:rsidP="00AA3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Dio platoa „Kameni spavač“</w:t>
            </w:r>
          </w:p>
        </w:tc>
        <w:tc>
          <w:tcPr>
            <w:tcW w:w="1418" w:type="dxa"/>
          </w:tcPr>
          <w:p w14:paraId="6BBE2A9A" w14:textId="7F36273B" w:rsidR="00AA3122" w:rsidRPr="00AA3122" w:rsidRDefault="00AA3122" w:rsidP="00AA3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22">
              <w:rPr>
                <w:rFonts w:ascii="Times New Roman" w:hAnsi="Times New Roman" w:cs="Times New Roman"/>
                <w:sz w:val="20"/>
                <w:szCs w:val="20"/>
              </w:rPr>
              <w:t>85,00 m</w:t>
            </w:r>
            <w:r w:rsidRPr="00AA31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797554B9" w14:textId="5386D62C" w:rsidR="00AA3122" w:rsidRPr="00AA3122" w:rsidRDefault="00E83D65" w:rsidP="00AA3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9,23</w:t>
            </w:r>
          </w:p>
        </w:tc>
      </w:tr>
    </w:tbl>
    <w:p w14:paraId="328D40B2" w14:textId="0BCA3790" w:rsidR="00891D30" w:rsidRPr="00B625AD" w:rsidRDefault="00E16FB1" w:rsidP="00B03298">
      <w:pPr>
        <w:spacing w:before="120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Privremene objekte na navedenim lokacijama treba </w:t>
      </w:r>
      <w:r w:rsidRPr="006264DA">
        <w:rPr>
          <w:rFonts w:ascii="Times New Roman" w:hAnsi="Times New Roman" w:cs="Times New Roman"/>
          <w:lang w:val="bs-Latn-BA"/>
        </w:rPr>
        <w:t xml:space="preserve">postaviti i urediti prema </w:t>
      </w:r>
      <w:r w:rsidR="00B625AD">
        <w:rPr>
          <w:rFonts w:ascii="Times New Roman" w:hAnsi="Times New Roman" w:cs="Times New Roman"/>
          <w:lang w:val="bs-Latn-BA"/>
        </w:rPr>
        <w:t>u</w:t>
      </w:r>
      <w:r w:rsidRPr="006264DA">
        <w:rPr>
          <w:rFonts w:ascii="Times New Roman" w:hAnsi="Times New Roman" w:cs="Times New Roman"/>
          <w:lang w:val="bs-Latn-BA"/>
        </w:rPr>
        <w:t>rbanističko-tehnički</w:t>
      </w:r>
      <w:r w:rsidR="00BE54B4">
        <w:rPr>
          <w:rFonts w:ascii="Times New Roman" w:hAnsi="Times New Roman" w:cs="Times New Roman"/>
          <w:lang w:val="bs-Latn-BA"/>
        </w:rPr>
        <w:t>m</w:t>
      </w:r>
      <w:r w:rsidRPr="006264DA">
        <w:rPr>
          <w:rFonts w:ascii="Times New Roman" w:hAnsi="Times New Roman" w:cs="Times New Roman"/>
          <w:lang w:val="bs-Latn-BA"/>
        </w:rPr>
        <w:t xml:space="preserve"> uslovi</w:t>
      </w:r>
      <w:r w:rsidR="00BE54B4">
        <w:rPr>
          <w:rFonts w:ascii="Times New Roman" w:hAnsi="Times New Roman" w:cs="Times New Roman"/>
          <w:lang w:val="bs-Latn-BA"/>
        </w:rPr>
        <w:t>ma</w:t>
      </w:r>
      <w:r w:rsidRPr="006264DA">
        <w:rPr>
          <w:rFonts w:ascii="Times New Roman" w:hAnsi="Times New Roman" w:cs="Times New Roman"/>
          <w:lang w:val="bs-Latn-BA"/>
        </w:rPr>
        <w:t xml:space="preserve"> Službe za urbanizam od </w:t>
      </w:r>
      <w:r w:rsidR="00AA3122">
        <w:rPr>
          <w:rFonts w:ascii="Times New Roman" w:hAnsi="Times New Roman" w:cs="Times New Roman"/>
          <w:lang w:val="bs-Latn-BA"/>
        </w:rPr>
        <w:t>1</w:t>
      </w:r>
      <w:r w:rsidRPr="00FA1E47">
        <w:rPr>
          <w:rFonts w:ascii="Times New Roman" w:hAnsi="Times New Roman" w:cs="Times New Roman"/>
          <w:lang w:val="bs-Latn-BA"/>
        </w:rPr>
        <w:t>6.04.</w:t>
      </w:r>
      <w:r w:rsidR="00AA3122">
        <w:rPr>
          <w:rFonts w:ascii="Times New Roman" w:hAnsi="Times New Roman" w:cs="Times New Roman"/>
          <w:lang w:val="bs-Latn-BA"/>
        </w:rPr>
        <w:t xml:space="preserve"> i 20.04. </w:t>
      </w:r>
      <w:r w:rsidRPr="00FA1E47">
        <w:rPr>
          <w:rFonts w:ascii="Times New Roman" w:hAnsi="Times New Roman" w:cs="Times New Roman"/>
          <w:lang w:val="bs-Latn-BA"/>
        </w:rPr>
        <w:t>2025. godine</w:t>
      </w:r>
      <w:r>
        <w:rPr>
          <w:rFonts w:ascii="Times New Roman" w:hAnsi="Times New Roman" w:cs="Times New Roman"/>
          <w:b/>
          <w:bCs/>
          <w:lang w:val="bs-Latn-BA"/>
        </w:rPr>
        <w:t xml:space="preserve"> </w:t>
      </w:r>
      <w:r w:rsidRPr="006264DA">
        <w:rPr>
          <w:rFonts w:ascii="Times New Roman" w:hAnsi="Times New Roman" w:cs="Times New Roman"/>
          <w:lang w:val="bs-Latn-BA"/>
        </w:rPr>
        <w:t>koji</w:t>
      </w:r>
      <w:r>
        <w:rPr>
          <w:rFonts w:ascii="Times New Roman" w:hAnsi="Times New Roman" w:cs="Times New Roman"/>
          <w:lang w:val="bs-Latn-BA"/>
        </w:rPr>
        <w:t>m</w:t>
      </w:r>
      <w:r w:rsidR="00B625AD">
        <w:rPr>
          <w:rFonts w:ascii="Times New Roman" w:hAnsi="Times New Roman" w:cs="Times New Roman"/>
          <w:lang w:val="bs-Latn-BA"/>
        </w:rPr>
        <w:t>a</w:t>
      </w:r>
      <w:r w:rsidRPr="006264DA">
        <w:rPr>
          <w:rFonts w:ascii="Times New Roman" w:hAnsi="Times New Roman" w:cs="Times New Roman"/>
          <w:lang w:val="bs-Latn-BA"/>
        </w:rPr>
        <w:t xml:space="preserve"> </w:t>
      </w:r>
      <w:r>
        <w:rPr>
          <w:rFonts w:ascii="Times New Roman" w:hAnsi="Times New Roman" w:cs="Times New Roman"/>
          <w:lang w:val="bs-Latn-BA"/>
        </w:rPr>
        <w:t>su za svaku lokaciju</w:t>
      </w:r>
      <w:r w:rsidR="0068284E">
        <w:rPr>
          <w:rFonts w:ascii="Times New Roman" w:hAnsi="Times New Roman" w:cs="Times New Roman"/>
          <w:lang w:val="bs-Latn-BA"/>
        </w:rPr>
        <w:t xml:space="preserve"> </w:t>
      </w:r>
      <w:r>
        <w:rPr>
          <w:rFonts w:ascii="Times New Roman" w:hAnsi="Times New Roman" w:cs="Times New Roman"/>
          <w:lang w:val="bs-Latn-BA"/>
        </w:rPr>
        <w:t xml:space="preserve">kioska </w:t>
      </w:r>
      <w:r w:rsidR="00AA3122">
        <w:rPr>
          <w:rFonts w:ascii="Times New Roman" w:hAnsi="Times New Roman" w:cs="Times New Roman"/>
          <w:lang w:val="bs-Latn-BA"/>
        </w:rPr>
        <w:t xml:space="preserve">utvrđene </w:t>
      </w:r>
      <w:r>
        <w:rPr>
          <w:rFonts w:ascii="Times New Roman" w:hAnsi="Times New Roman" w:cs="Times New Roman"/>
          <w:lang w:val="bs-Latn-BA"/>
        </w:rPr>
        <w:t>dimenzij</w:t>
      </w:r>
      <w:r w:rsidR="00FB7966">
        <w:rPr>
          <w:rFonts w:ascii="Times New Roman" w:hAnsi="Times New Roman" w:cs="Times New Roman"/>
          <w:lang w:val="bs-Latn-BA"/>
        </w:rPr>
        <w:t>e</w:t>
      </w:r>
      <w:r>
        <w:rPr>
          <w:rFonts w:ascii="Times New Roman" w:hAnsi="Times New Roman" w:cs="Times New Roman"/>
          <w:lang w:val="bs-Latn-BA"/>
        </w:rPr>
        <w:t xml:space="preserve"> i izgled kioska, djelatnost </w:t>
      </w:r>
      <w:r w:rsidR="0068284E">
        <w:rPr>
          <w:rFonts w:ascii="Times New Roman" w:hAnsi="Times New Roman" w:cs="Times New Roman"/>
          <w:lang w:val="bs-Latn-BA"/>
        </w:rPr>
        <w:t xml:space="preserve">i druge karakteristike, </w:t>
      </w:r>
      <w:r w:rsidRPr="00E16FB1">
        <w:rPr>
          <w:rFonts w:ascii="Times New Roman" w:hAnsi="Times New Roman" w:cs="Times New Roman"/>
          <w:lang w:val="bs-Latn-BA"/>
        </w:rPr>
        <w:t>a za s</w:t>
      </w:r>
      <w:r w:rsidR="00B03298" w:rsidRPr="00E16FB1">
        <w:rPr>
          <w:rFonts w:ascii="Times New Roman" w:hAnsi="Times New Roman" w:cs="Times New Roman"/>
          <w:lang w:val="bs-Latn-BA"/>
        </w:rPr>
        <w:t>lobodnostojeć</w:t>
      </w:r>
      <w:r w:rsidRPr="00E16FB1">
        <w:rPr>
          <w:rFonts w:ascii="Times New Roman" w:hAnsi="Times New Roman" w:cs="Times New Roman"/>
          <w:lang w:val="bs-Latn-BA"/>
        </w:rPr>
        <w:t>u</w:t>
      </w:r>
      <w:r w:rsidR="00B03298" w:rsidRPr="00E16FB1">
        <w:rPr>
          <w:rFonts w:ascii="Times New Roman" w:hAnsi="Times New Roman" w:cs="Times New Roman"/>
          <w:lang w:val="bs-Latn-BA"/>
        </w:rPr>
        <w:t xml:space="preserve"> ljetn</w:t>
      </w:r>
      <w:r w:rsidRPr="00E16FB1">
        <w:rPr>
          <w:rFonts w:ascii="Times New Roman" w:hAnsi="Times New Roman" w:cs="Times New Roman"/>
          <w:lang w:val="bs-Latn-BA"/>
        </w:rPr>
        <w:t xml:space="preserve">u </w:t>
      </w:r>
      <w:r w:rsidR="00B03298" w:rsidRPr="00E16FB1">
        <w:rPr>
          <w:rFonts w:ascii="Times New Roman" w:hAnsi="Times New Roman" w:cs="Times New Roman"/>
          <w:lang w:val="bs-Latn-BA"/>
        </w:rPr>
        <w:t>bašt</w:t>
      </w:r>
      <w:r w:rsidRPr="00E16FB1">
        <w:rPr>
          <w:rFonts w:ascii="Times New Roman" w:hAnsi="Times New Roman" w:cs="Times New Roman"/>
          <w:lang w:val="bs-Latn-BA"/>
        </w:rPr>
        <w:t xml:space="preserve">u </w:t>
      </w:r>
      <w:r w:rsidR="00B03298" w:rsidRPr="00E16FB1">
        <w:rPr>
          <w:rFonts w:ascii="Times New Roman" w:hAnsi="Times New Roman" w:cs="Times New Roman"/>
          <w:lang w:val="bs-Latn-BA"/>
        </w:rPr>
        <w:t>izgled i materijal</w:t>
      </w:r>
      <w:r w:rsidR="00BE54B4">
        <w:rPr>
          <w:rFonts w:ascii="Times New Roman" w:hAnsi="Times New Roman" w:cs="Times New Roman"/>
          <w:lang w:val="bs-Latn-BA"/>
        </w:rPr>
        <w:t xml:space="preserve"> </w:t>
      </w:r>
      <w:r w:rsidR="00B03298" w:rsidRPr="00E16FB1">
        <w:rPr>
          <w:rFonts w:ascii="Times New Roman" w:hAnsi="Times New Roman" w:cs="Times New Roman"/>
          <w:lang w:val="bs-Latn-BA"/>
        </w:rPr>
        <w:t>bašt</w:t>
      </w:r>
      <w:r w:rsidRPr="00E16FB1">
        <w:rPr>
          <w:rFonts w:ascii="Times New Roman" w:hAnsi="Times New Roman" w:cs="Times New Roman"/>
          <w:lang w:val="bs-Latn-BA"/>
        </w:rPr>
        <w:t>e</w:t>
      </w:r>
      <w:r w:rsidR="00B03298" w:rsidRPr="00E16FB1">
        <w:rPr>
          <w:rFonts w:ascii="Times New Roman" w:hAnsi="Times New Roman" w:cs="Times New Roman"/>
          <w:lang w:val="bs-Latn-BA"/>
        </w:rPr>
        <w:t>nskih garnitura</w:t>
      </w:r>
      <w:r w:rsidR="0068284E">
        <w:rPr>
          <w:rFonts w:ascii="Times New Roman" w:hAnsi="Times New Roman" w:cs="Times New Roman"/>
          <w:lang w:val="bs-Latn-BA"/>
        </w:rPr>
        <w:t xml:space="preserve">, te </w:t>
      </w:r>
      <w:r w:rsidR="00B625AD">
        <w:rPr>
          <w:rFonts w:ascii="Times New Roman" w:hAnsi="Times New Roman" w:cs="Times New Roman"/>
          <w:lang w:val="bs-Latn-BA"/>
        </w:rPr>
        <w:t>druge karakteristike.</w:t>
      </w:r>
      <w:r w:rsidR="00B03298" w:rsidRPr="00E16FB1">
        <w:rPr>
          <w:rFonts w:ascii="Times New Roman" w:hAnsi="Times New Roman" w:cs="Times New Roman"/>
          <w:lang w:val="bs-Latn-BA"/>
        </w:rPr>
        <w:t xml:space="preserve"> </w:t>
      </w:r>
      <w:r w:rsidR="00891D30" w:rsidRPr="00B625AD">
        <w:rPr>
          <w:rFonts w:ascii="Times New Roman" w:hAnsi="Times New Roman" w:cs="Times New Roman"/>
          <w:lang w:val="bs-Latn-BA"/>
        </w:rPr>
        <w:t xml:space="preserve">Urbanističko-tehnički uslovi mogu se pogledati u Službi za urbanizam kancelarija </w:t>
      </w:r>
      <w:r w:rsidR="00891D30" w:rsidRPr="000575D1">
        <w:rPr>
          <w:rFonts w:ascii="Times New Roman" w:hAnsi="Times New Roman" w:cs="Times New Roman"/>
          <w:lang w:val="bs-Latn-BA"/>
        </w:rPr>
        <w:t>40</w:t>
      </w:r>
      <w:r w:rsidR="00151C62" w:rsidRPr="000575D1">
        <w:rPr>
          <w:rFonts w:ascii="Times New Roman" w:hAnsi="Times New Roman" w:cs="Times New Roman"/>
          <w:lang w:val="bs-Latn-BA"/>
        </w:rPr>
        <w:t>6</w:t>
      </w:r>
      <w:r w:rsidR="00891D30" w:rsidRPr="000575D1">
        <w:rPr>
          <w:rFonts w:ascii="Times New Roman" w:hAnsi="Times New Roman" w:cs="Times New Roman"/>
          <w:lang w:val="bs-Latn-BA"/>
        </w:rPr>
        <w:t>.</w:t>
      </w:r>
    </w:p>
    <w:p w14:paraId="129A8280" w14:textId="77777777" w:rsidR="00DA4BEB" w:rsidRDefault="00B03298" w:rsidP="00B03298">
      <w:pPr>
        <w:spacing w:before="120"/>
        <w:jc w:val="both"/>
        <w:rPr>
          <w:rFonts w:ascii="Times New Roman" w:hAnsi="Times New Roman" w:cs="Times New Roman"/>
          <w:lang w:val="bs-Latn-BA"/>
        </w:rPr>
      </w:pPr>
      <w:r w:rsidRPr="006264DA">
        <w:rPr>
          <w:rFonts w:ascii="Times New Roman" w:hAnsi="Times New Roman" w:cs="Times New Roman"/>
          <w:lang w:val="bs-Latn-BA"/>
        </w:rPr>
        <w:t xml:space="preserve">2. Pravo učešća na </w:t>
      </w:r>
      <w:r>
        <w:rPr>
          <w:rFonts w:ascii="Times New Roman" w:hAnsi="Times New Roman" w:cs="Times New Roman"/>
          <w:lang w:val="bs-Latn-BA"/>
        </w:rPr>
        <w:t>j</w:t>
      </w:r>
      <w:r w:rsidRPr="006264DA">
        <w:rPr>
          <w:rFonts w:ascii="Times New Roman" w:hAnsi="Times New Roman" w:cs="Times New Roman"/>
          <w:lang w:val="bs-Latn-BA"/>
        </w:rPr>
        <w:t>avnom oglasu imaju sva pravna i fizička lica koja posjeduju odgovarajuće odobrenje</w:t>
      </w:r>
      <w:r w:rsidR="00942B77">
        <w:rPr>
          <w:rFonts w:ascii="Times New Roman" w:hAnsi="Times New Roman" w:cs="Times New Roman"/>
          <w:lang w:val="bs-Latn-BA"/>
        </w:rPr>
        <w:t xml:space="preserve"> i to:</w:t>
      </w:r>
    </w:p>
    <w:p w14:paraId="6FF8C80C" w14:textId="3715FD92" w:rsidR="00DA4BEB" w:rsidRDefault="00DA4BEB" w:rsidP="00B03298">
      <w:pPr>
        <w:spacing w:before="120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- za </w:t>
      </w:r>
      <w:r w:rsidR="00FA1E47">
        <w:rPr>
          <w:rFonts w:ascii="Times New Roman" w:hAnsi="Times New Roman" w:cs="Times New Roman"/>
          <w:lang w:val="bs-Latn-BA"/>
        </w:rPr>
        <w:t>privremeni objekat tipa „</w:t>
      </w:r>
      <w:r>
        <w:rPr>
          <w:rFonts w:ascii="Times New Roman" w:hAnsi="Times New Roman" w:cs="Times New Roman"/>
          <w:lang w:val="bs-Latn-BA"/>
        </w:rPr>
        <w:t>kiosk</w:t>
      </w:r>
      <w:r w:rsidR="00FA1E47">
        <w:rPr>
          <w:rFonts w:ascii="Times New Roman" w:hAnsi="Times New Roman" w:cs="Times New Roman"/>
          <w:lang w:val="bs-Latn-BA"/>
        </w:rPr>
        <w:t>“</w:t>
      </w:r>
      <w:r>
        <w:rPr>
          <w:rFonts w:ascii="Times New Roman" w:hAnsi="Times New Roman" w:cs="Times New Roman"/>
          <w:lang w:val="bs-Latn-BA"/>
        </w:rPr>
        <w:t xml:space="preserve"> za djelatnost</w:t>
      </w:r>
      <w:r w:rsidR="00FA1E47">
        <w:rPr>
          <w:rFonts w:ascii="Times New Roman" w:hAnsi="Times New Roman" w:cs="Times New Roman"/>
          <w:lang w:val="bs-Latn-BA"/>
        </w:rPr>
        <w:t xml:space="preserve">i i namjenu koja je </w:t>
      </w:r>
      <w:r>
        <w:rPr>
          <w:rFonts w:ascii="Times New Roman" w:hAnsi="Times New Roman" w:cs="Times New Roman"/>
          <w:lang w:val="bs-Latn-BA"/>
        </w:rPr>
        <w:t>navedena u tabelarnom pregledu</w:t>
      </w:r>
      <w:r w:rsidR="00E16FB1">
        <w:rPr>
          <w:rFonts w:ascii="Times New Roman" w:hAnsi="Times New Roman" w:cs="Times New Roman"/>
          <w:lang w:val="bs-Latn-BA"/>
        </w:rPr>
        <w:t>.</w:t>
      </w:r>
      <w:r w:rsidR="00FA1E47">
        <w:rPr>
          <w:rFonts w:ascii="Times New Roman" w:hAnsi="Times New Roman" w:cs="Times New Roman"/>
          <w:lang w:val="bs-Latn-BA"/>
        </w:rPr>
        <w:t xml:space="preserve"> </w:t>
      </w:r>
    </w:p>
    <w:p w14:paraId="33480982" w14:textId="035499F7" w:rsidR="00B03298" w:rsidRPr="006264DA" w:rsidRDefault="00DA4BEB" w:rsidP="00B03298">
      <w:pPr>
        <w:spacing w:before="120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-</w:t>
      </w:r>
      <w:r w:rsidR="00E16FB1">
        <w:rPr>
          <w:rFonts w:ascii="Times New Roman" w:hAnsi="Times New Roman" w:cs="Times New Roman"/>
          <w:lang w:val="bs-Latn-BA"/>
        </w:rPr>
        <w:t xml:space="preserve"> </w:t>
      </w:r>
      <w:r>
        <w:rPr>
          <w:rFonts w:ascii="Times New Roman" w:hAnsi="Times New Roman" w:cs="Times New Roman"/>
          <w:lang w:val="bs-Latn-BA"/>
        </w:rPr>
        <w:t xml:space="preserve">za slobodnostojeće ljetne bašte </w:t>
      </w:r>
      <w:r w:rsidR="00B03298" w:rsidRPr="006264DA">
        <w:rPr>
          <w:rFonts w:ascii="Times New Roman" w:hAnsi="Times New Roman" w:cs="Times New Roman"/>
          <w:lang w:val="bs-Latn-BA"/>
        </w:rPr>
        <w:t>za obavljanje ugostiteljske djelatnosti i koja koriste ugostiteljski objekat u neposrednoj blizini lokaliteta „Stara čaršija“.</w:t>
      </w:r>
    </w:p>
    <w:p w14:paraId="6DA193D8" w14:textId="09B7157E" w:rsidR="00B03298" w:rsidRPr="006264DA" w:rsidRDefault="00B03298" w:rsidP="00B03298">
      <w:pPr>
        <w:spacing w:before="120"/>
        <w:jc w:val="both"/>
        <w:rPr>
          <w:rFonts w:ascii="Times New Roman" w:hAnsi="Times New Roman" w:cs="Times New Roman"/>
          <w:lang w:val="bs-Latn-BA"/>
        </w:rPr>
      </w:pPr>
      <w:r w:rsidRPr="006264DA">
        <w:rPr>
          <w:rFonts w:ascii="Times New Roman" w:hAnsi="Times New Roman" w:cs="Times New Roman"/>
          <w:lang w:val="bs-Latn-BA"/>
        </w:rPr>
        <w:t>3. Početna cijena iz javnog oglasa utvrđena je Tarifnikom o visini naknade za korištenje javnih površina („Službene novine Grada Zenica</w:t>
      </w:r>
      <w:r>
        <w:rPr>
          <w:rFonts w:ascii="Times New Roman" w:hAnsi="Times New Roman" w:cs="Times New Roman"/>
          <w:lang w:val="bs-Latn-BA"/>
        </w:rPr>
        <w:t>“</w:t>
      </w:r>
      <w:r w:rsidRPr="006264DA">
        <w:rPr>
          <w:rFonts w:ascii="Times New Roman" w:hAnsi="Times New Roman" w:cs="Times New Roman"/>
          <w:lang w:val="bs-Latn-BA"/>
        </w:rPr>
        <w:t xml:space="preserve"> broj 3/24)</w:t>
      </w:r>
      <w:r w:rsidR="00E83D65">
        <w:rPr>
          <w:rFonts w:ascii="Times New Roman" w:hAnsi="Times New Roman" w:cs="Times New Roman"/>
          <w:lang w:val="bs-Latn-BA"/>
        </w:rPr>
        <w:t xml:space="preserve"> bez PDV.</w:t>
      </w:r>
    </w:p>
    <w:p w14:paraId="6AB1BA94" w14:textId="77777777" w:rsidR="00B03298" w:rsidRPr="006264DA" w:rsidRDefault="00B03298" w:rsidP="00B03298">
      <w:pPr>
        <w:spacing w:before="120"/>
        <w:jc w:val="both"/>
        <w:rPr>
          <w:rFonts w:ascii="Times New Roman" w:hAnsi="Times New Roman" w:cs="Times New Roman"/>
          <w:lang w:val="bs-Latn-BA"/>
        </w:rPr>
      </w:pPr>
      <w:r w:rsidRPr="006264DA">
        <w:rPr>
          <w:rFonts w:ascii="Times New Roman" w:hAnsi="Times New Roman" w:cs="Times New Roman"/>
          <w:lang w:val="bs-Latn-BA"/>
        </w:rPr>
        <w:t>4.</w:t>
      </w:r>
      <w:r>
        <w:rPr>
          <w:rFonts w:ascii="Times New Roman" w:hAnsi="Times New Roman" w:cs="Times New Roman"/>
          <w:lang w:val="bs-Latn-BA"/>
        </w:rPr>
        <w:t xml:space="preserve"> </w:t>
      </w:r>
      <w:r w:rsidRPr="006264DA">
        <w:rPr>
          <w:rFonts w:ascii="Times New Roman" w:hAnsi="Times New Roman" w:cs="Times New Roman"/>
          <w:lang w:val="bs-Latn-BA"/>
        </w:rPr>
        <w:t>Prijava treba da sadrži:</w:t>
      </w:r>
    </w:p>
    <w:p w14:paraId="3F4FBC5F" w14:textId="77777777" w:rsidR="00B03298" w:rsidRPr="006264DA" w:rsidRDefault="00B03298" w:rsidP="00B03298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6264DA">
        <w:rPr>
          <w:rFonts w:ascii="Times New Roman" w:hAnsi="Times New Roman" w:cs="Times New Roman"/>
          <w:lang w:val="bs-Latn-BA"/>
        </w:rPr>
        <w:t>Identifikacione podatke podnosioca prijave i to za fizičko lice: prezime, ime jednog roditelja i ime, adresu i broj telefona, a za pravno lice: naziv, sjedište, adresu, broj telefona i ID broj.</w:t>
      </w:r>
    </w:p>
    <w:p w14:paraId="70FA64F8" w14:textId="0CD23A9C" w:rsidR="00B03298" w:rsidRPr="00151C62" w:rsidRDefault="00B03298" w:rsidP="00B032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151C62">
        <w:rPr>
          <w:rFonts w:ascii="Times New Roman" w:hAnsi="Times New Roman" w:cs="Times New Roman"/>
          <w:lang w:val="bs-Latn-BA"/>
        </w:rPr>
        <w:t>Odobrenje nadležnog organa Gradske uprave za osnivanje i obavljanje djelatnosti za fizička lica, a za pravna lica Rješenje o upisu u sudski registar ili aktuelni izvod iz sudskog registra</w:t>
      </w:r>
      <w:r w:rsidR="00C01089" w:rsidRPr="00151C62">
        <w:rPr>
          <w:rFonts w:ascii="Times New Roman" w:hAnsi="Times New Roman" w:cs="Times New Roman"/>
          <w:lang w:val="bs-Latn-BA"/>
        </w:rPr>
        <w:t>, a kod apliciranja za slobodnostojeće ljetne bašte</w:t>
      </w:r>
      <w:r w:rsidRPr="00151C62">
        <w:rPr>
          <w:rFonts w:ascii="Times New Roman" w:hAnsi="Times New Roman" w:cs="Times New Roman"/>
          <w:lang w:val="bs-Latn-BA"/>
        </w:rPr>
        <w:t xml:space="preserve"> i Rješenje o ispunjavanju minimalno tehničkih uslova za obavljanje ugostiteljske djelatnosti pravnom licu</w:t>
      </w:r>
      <w:r w:rsidR="001238E3" w:rsidRPr="00151C62">
        <w:rPr>
          <w:rFonts w:ascii="Times New Roman" w:hAnsi="Times New Roman" w:cs="Times New Roman"/>
          <w:lang w:val="bs-Latn-BA"/>
        </w:rPr>
        <w:t xml:space="preserve"> (</w:t>
      </w:r>
      <w:r w:rsidR="0035492E" w:rsidRPr="00151C62">
        <w:rPr>
          <w:rFonts w:ascii="Times New Roman" w:hAnsi="Times New Roman" w:cs="Times New Roman"/>
          <w:lang w:val="bs-Latn-BA"/>
        </w:rPr>
        <w:t xml:space="preserve"> ne sta</w:t>
      </w:r>
      <w:r w:rsidR="001238E3" w:rsidRPr="00151C62">
        <w:rPr>
          <w:rFonts w:ascii="Times New Roman" w:hAnsi="Times New Roman" w:cs="Times New Roman"/>
          <w:lang w:val="bs-Latn-BA"/>
        </w:rPr>
        <w:t>r</w:t>
      </w:r>
      <w:r w:rsidR="0035492E" w:rsidRPr="00151C62">
        <w:rPr>
          <w:rFonts w:ascii="Times New Roman" w:hAnsi="Times New Roman" w:cs="Times New Roman"/>
          <w:lang w:val="bs-Latn-BA"/>
        </w:rPr>
        <w:t>ije od mjesec dana).</w:t>
      </w:r>
      <w:r w:rsidRPr="00151C62">
        <w:rPr>
          <w:rFonts w:ascii="Times New Roman" w:hAnsi="Times New Roman" w:cs="Times New Roman"/>
          <w:lang w:val="bs-Latn-BA"/>
        </w:rPr>
        <w:t xml:space="preserve"> </w:t>
      </w:r>
    </w:p>
    <w:p w14:paraId="1B7BABFF" w14:textId="3A865A6E" w:rsidR="00C01089" w:rsidRPr="00151C62" w:rsidRDefault="00C01089" w:rsidP="00B032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151C62">
        <w:rPr>
          <w:rFonts w:ascii="Times New Roman" w:hAnsi="Times New Roman" w:cs="Times New Roman"/>
          <w:lang w:val="bs-Latn-BA"/>
        </w:rPr>
        <w:t>Fizička lica koja apliciraju za korištenje javne površine za postavljanje privremenog objekta  tipa kiosk, a nemaju odobrenje nadležnog organa Gradske uprave za osnivanje i obavljanje  djelatnosti dužna su dostaviti</w:t>
      </w:r>
      <w:r w:rsidR="0035492E" w:rsidRPr="00151C62">
        <w:rPr>
          <w:rFonts w:ascii="Times New Roman" w:hAnsi="Times New Roman" w:cs="Times New Roman"/>
          <w:lang w:val="bs-Latn-BA"/>
        </w:rPr>
        <w:t xml:space="preserve"> ovjerenu</w:t>
      </w:r>
      <w:r w:rsidRPr="00151C62">
        <w:rPr>
          <w:rFonts w:ascii="Times New Roman" w:hAnsi="Times New Roman" w:cs="Times New Roman"/>
          <w:lang w:val="bs-Latn-BA"/>
        </w:rPr>
        <w:t xml:space="preserve"> izjavu </w:t>
      </w:r>
      <w:r w:rsidR="00E1432A" w:rsidRPr="00151C62">
        <w:rPr>
          <w:rFonts w:ascii="Times New Roman" w:hAnsi="Times New Roman" w:cs="Times New Roman"/>
          <w:lang w:val="bs-Latn-BA"/>
        </w:rPr>
        <w:t>da će u roku od 30 od dana potp</w:t>
      </w:r>
      <w:r w:rsidR="00E43623" w:rsidRPr="00151C62">
        <w:rPr>
          <w:rFonts w:ascii="Times New Roman" w:hAnsi="Times New Roman" w:cs="Times New Roman"/>
          <w:lang w:val="bs-Latn-BA"/>
        </w:rPr>
        <w:t>i</w:t>
      </w:r>
      <w:r w:rsidR="00E1432A" w:rsidRPr="00151C62">
        <w:rPr>
          <w:rFonts w:ascii="Times New Roman" w:hAnsi="Times New Roman" w:cs="Times New Roman"/>
          <w:lang w:val="bs-Latn-BA"/>
        </w:rPr>
        <w:t>sivanja ugovora podnijeti zahtjev kod nadležne službe za izdavanje odobrenja za obavljanje djelatnosti, u protivnom ugovor</w:t>
      </w:r>
      <w:r w:rsidR="00D848FF" w:rsidRPr="00151C62">
        <w:rPr>
          <w:rFonts w:ascii="Times New Roman" w:hAnsi="Times New Roman" w:cs="Times New Roman"/>
          <w:lang w:val="bs-Latn-BA"/>
        </w:rPr>
        <w:t xml:space="preserve"> </w:t>
      </w:r>
      <w:r w:rsidR="00E43623" w:rsidRPr="00151C62">
        <w:rPr>
          <w:rFonts w:ascii="Times New Roman" w:hAnsi="Times New Roman" w:cs="Times New Roman"/>
          <w:lang w:val="bs-Latn-BA"/>
        </w:rPr>
        <w:t xml:space="preserve">će </w:t>
      </w:r>
      <w:r w:rsidR="00D848FF" w:rsidRPr="00151C62">
        <w:rPr>
          <w:rFonts w:ascii="Times New Roman" w:hAnsi="Times New Roman" w:cs="Times New Roman"/>
          <w:lang w:val="bs-Latn-BA"/>
        </w:rPr>
        <w:t>se smatra</w:t>
      </w:r>
      <w:r w:rsidR="00E43623" w:rsidRPr="00151C62">
        <w:rPr>
          <w:rFonts w:ascii="Times New Roman" w:hAnsi="Times New Roman" w:cs="Times New Roman"/>
          <w:lang w:val="bs-Latn-BA"/>
        </w:rPr>
        <w:t>ti</w:t>
      </w:r>
      <w:r w:rsidR="00D848FF" w:rsidRPr="00151C62">
        <w:rPr>
          <w:rFonts w:ascii="Times New Roman" w:hAnsi="Times New Roman" w:cs="Times New Roman"/>
          <w:lang w:val="bs-Latn-BA"/>
        </w:rPr>
        <w:t xml:space="preserve"> raskinutim</w:t>
      </w:r>
      <w:r w:rsidR="00E43623" w:rsidRPr="00151C62">
        <w:rPr>
          <w:rFonts w:ascii="Times New Roman" w:hAnsi="Times New Roman" w:cs="Times New Roman"/>
          <w:lang w:val="bs-Latn-BA"/>
        </w:rPr>
        <w:t>.</w:t>
      </w:r>
    </w:p>
    <w:p w14:paraId="6B413C0A" w14:textId="4F47F3A5" w:rsidR="0062660C" w:rsidRPr="00151C62" w:rsidRDefault="0062660C" w:rsidP="00B032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151C62">
        <w:rPr>
          <w:rFonts w:ascii="Times New Roman" w:hAnsi="Times New Roman" w:cs="Times New Roman"/>
          <w:lang w:val="bs-Latn-BA"/>
        </w:rPr>
        <w:t xml:space="preserve">Ovjerena izjava o </w:t>
      </w:r>
      <w:r w:rsidR="006A6329" w:rsidRPr="00151C62">
        <w:rPr>
          <w:rFonts w:ascii="Times New Roman" w:hAnsi="Times New Roman" w:cs="Times New Roman"/>
          <w:lang w:val="bs-Latn-BA"/>
        </w:rPr>
        <w:t xml:space="preserve">pristanku </w:t>
      </w:r>
      <w:r w:rsidRPr="00151C62">
        <w:rPr>
          <w:rFonts w:ascii="Times New Roman" w:hAnsi="Times New Roman" w:cs="Times New Roman"/>
          <w:lang w:val="bs-Latn-BA"/>
        </w:rPr>
        <w:t>korištenja</w:t>
      </w:r>
      <w:r w:rsidR="006A6329" w:rsidRPr="00151C62">
        <w:rPr>
          <w:rFonts w:ascii="Times New Roman" w:hAnsi="Times New Roman" w:cs="Times New Roman"/>
          <w:lang w:val="bs-Latn-BA"/>
        </w:rPr>
        <w:t xml:space="preserve"> i obrade ličnih podataka </w:t>
      </w:r>
      <w:r w:rsidRPr="00151C62">
        <w:rPr>
          <w:rFonts w:ascii="Times New Roman" w:hAnsi="Times New Roman" w:cs="Times New Roman"/>
          <w:lang w:val="bs-Latn-BA"/>
        </w:rPr>
        <w:t xml:space="preserve">u svrhu </w:t>
      </w:r>
      <w:r w:rsidR="006A6329" w:rsidRPr="00151C62">
        <w:rPr>
          <w:rFonts w:ascii="Times New Roman" w:hAnsi="Times New Roman" w:cs="Times New Roman"/>
          <w:lang w:val="bs-Latn-BA"/>
        </w:rPr>
        <w:t>ovog javnog oglasa</w:t>
      </w:r>
      <w:r w:rsidRPr="00151C62">
        <w:rPr>
          <w:rFonts w:ascii="Times New Roman" w:hAnsi="Times New Roman" w:cs="Times New Roman"/>
          <w:lang w:val="bs-Latn-BA"/>
        </w:rPr>
        <w:t xml:space="preserve"> </w:t>
      </w:r>
      <w:r w:rsidR="00E43623" w:rsidRPr="00151C62">
        <w:rPr>
          <w:rFonts w:ascii="Times New Roman" w:hAnsi="Times New Roman" w:cs="Times New Roman"/>
          <w:lang w:val="bs-Latn-BA"/>
        </w:rPr>
        <w:t>te i daljem</w:t>
      </w:r>
      <w:r w:rsidR="006A6329" w:rsidRPr="00151C62">
        <w:rPr>
          <w:rFonts w:ascii="Times New Roman" w:hAnsi="Times New Roman" w:cs="Times New Roman"/>
          <w:lang w:val="bs-Latn-BA"/>
        </w:rPr>
        <w:t xml:space="preserve"> </w:t>
      </w:r>
      <w:r w:rsidRPr="00151C62">
        <w:rPr>
          <w:rFonts w:ascii="Times New Roman" w:hAnsi="Times New Roman" w:cs="Times New Roman"/>
          <w:lang w:val="bs-Latn-BA"/>
        </w:rPr>
        <w:t>postupk</w:t>
      </w:r>
      <w:r w:rsidR="006A6329" w:rsidRPr="00151C62">
        <w:rPr>
          <w:rFonts w:ascii="Times New Roman" w:hAnsi="Times New Roman" w:cs="Times New Roman"/>
          <w:lang w:val="bs-Latn-BA"/>
        </w:rPr>
        <w:t>u</w:t>
      </w:r>
      <w:r w:rsidRPr="00151C62">
        <w:rPr>
          <w:rFonts w:ascii="Times New Roman" w:hAnsi="Times New Roman" w:cs="Times New Roman"/>
          <w:lang w:val="bs-Latn-BA"/>
        </w:rPr>
        <w:t xml:space="preserve"> donošenja zaključ</w:t>
      </w:r>
      <w:r w:rsidR="006A6329" w:rsidRPr="00151C62">
        <w:rPr>
          <w:rFonts w:ascii="Times New Roman" w:hAnsi="Times New Roman" w:cs="Times New Roman"/>
          <w:lang w:val="bs-Latn-BA"/>
        </w:rPr>
        <w:t>a</w:t>
      </w:r>
      <w:r w:rsidRPr="00151C62">
        <w:rPr>
          <w:rFonts w:ascii="Times New Roman" w:hAnsi="Times New Roman" w:cs="Times New Roman"/>
          <w:lang w:val="bs-Latn-BA"/>
        </w:rPr>
        <w:t>ka i Rješenja</w:t>
      </w:r>
      <w:r w:rsidR="006A6329" w:rsidRPr="00151C62">
        <w:rPr>
          <w:rFonts w:ascii="Times New Roman" w:hAnsi="Times New Roman" w:cs="Times New Roman"/>
          <w:lang w:val="bs-Latn-BA"/>
        </w:rPr>
        <w:t xml:space="preserve"> po osnovu javnog </w:t>
      </w:r>
      <w:r w:rsidR="00E43623" w:rsidRPr="00151C62">
        <w:rPr>
          <w:rFonts w:ascii="Times New Roman" w:hAnsi="Times New Roman" w:cs="Times New Roman"/>
          <w:lang w:val="bs-Latn-BA"/>
        </w:rPr>
        <w:t>oglasa</w:t>
      </w:r>
      <w:r w:rsidRPr="00151C62">
        <w:rPr>
          <w:rFonts w:ascii="Times New Roman" w:hAnsi="Times New Roman" w:cs="Times New Roman"/>
          <w:lang w:val="bs-Latn-BA"/>
        </w:rPr>
        <w:t>.</w:t>
      </w:r>
    </w:p>
    <w:p w14:paraId="510083D7" w14:textId="77777777" w:rsidR="00B03298" w:rsidRPr="006264DA" w:rsidRDefault="00B03298" w:rsidP="00B032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6264DA">
        <w:rPr>
          <w:rFonts w:ascii="Times New Roman" w:hAnsi="Times New Roman" w:cs="Times New Roman"/>
          <w:lang w:val="bs-Latn-BA"/>
        </w:rPr>
        <w:t>Cijenu za svaku lokaciju pojedinačno sa navođenjem rednog broja lokacije iz javnog oglasa.</w:t>
      </w:r>
    </w:p>
    <w:p w14:paraId="1BCEB1CA" w14:textId="7DDECA41" w:rsidR="00B03298" w:rsidRPr="006264DA" w:rsidRDefault="00B03298" w:rsidP="00B0329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lang w:val="bs-Latn-BA"/>
        </w:rPr>
      </w:pPr>
      <w:r w:rsidRPr="006264DA">
        <w:rPr>
          <w:rFonts w:ascii="Times New Roman" w:hAnsi="Times New Roman" w:cs="Times New Roman"/>
          <w:lang w:val="bs-Latn-BA"/>
        </w:rPr>
        <w:t>Može se ponuditi samo jedan iznos cijene za apliciranu lokaciju, u slučaju da se za istu apliciranu lokaciju dostav</w:t>
      </w:r>
      <w:r>
        <w:rPr>
          <w:rFonts w:ascii="Times New Roman" w:hAnsi="Times New Roman" w:cs="Times New Roman"/>
          <w:lang w:val="bs-Latn-BA"/>
        </w:rPr>
        <w:t>e</w:t>
      </w:r>
      <w:r w:rsidRPr="006264DA">
        <w:rPr>
          <w:rFonts w:ascii="Times New Roman" w:hAnsi="Times New Roman" w:cs="Times New Roman"/>
          <w:lang w:val="bs-Latn-BA"/>
        </w:rPr>
        <w:t xml:space="preserve"> različite cijene, ponuda će biti odbačena kao neispravna.</w:t>
      </w:r>
    </w:p>
    <w:p w14:paraId="63874E53" w14:textId="7A4CB8A2" w:rsidR="00B03298" w:rsidRPr="006264DA" w:rsidRDefault="00B03298" w:rsidP="00B032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6264DA">
        <w:rPr>
          <w:rFonts w:ascii="Times New Roman" w:hAnsi="Times New Roman" w:cs="Times New Roman"/>
          <w:lang w:val="bs-Latn-BA"/>
        </w:rPr>
        <w:t>Dokaz o izmirenim poreznim obavezama i doprinosima sa</w:t>
      </w:r>
      <w:r w:rsidR="00E1432A">
        <w:rPr>
          <w:rFonts w:ascii="Times New Roman" w:hAnsi="Times New Roman" w:cs="Times New Roman"/>
          <w:lang w:val="bs-Latn-BA"/>
        </w:rPr>
        <w:t xml:space="preserve"> </w:t>
      </w:r>
      <w:r w:rsidR="00E1432A" w:rsidRPr="000575D1">
        <w:rPr>
          <w:rFonts w:ascii="Times New Roman" w:hAnsi="Times New Roman" w:cs="Times New Roman"/>
          <w:lang w:val="bs-Latn-BA"/>
        </w:rPr>
        <w:t>3</w:t>
      </w:r>
      <w:r w:rsidR="000575D1" w:rsidRPr="000575D1">
        <w:rPr>
          <w:rFonts w:ascii="Times New Roman" w:hAnsi="Times New Roman" w:cs="Times New Roman"/>
          <w:lang w:val="bs-Latn-BA"/>
        </w:rPr>
        <w:t>0</w:t>
      </w:r>
      <w:r w:rsidRPr="000575D1">
        <w:rPr>
          <w:rFonts w:ascii="Times New Roman" w:hAnsi="Times New Roman" w:cs="Times New Roman"/>
          <w:lang w:val="bs-Latn-BA"/>
        </w:rPr>
        <w:t>.0</w:t>
      </w:r>
      <w:r w:rsidR="000575D1" w:rsidRPr="000575D1">
        <w:rPr>
          <w:rFonts w:ascii="Times New Roman" w:hAnsi="Times New Roman" w:cs="Times New Roman"/>
          <w:lang w:val="bs-Latn-BA"/>
        </w:rPr>
        <w:t>4</w:t>
      </w:r>
      <w:r w:rsidRPr="000575D1">
        <w:rPr>
          <w:rFonts w:ascii="Times New Roman" w:hAnsi="Times New Roman" w:cs="Times New Roman"/>
          <w:lang w:val="bs-Latn-BA"/>
        </w:rPr>
        <w:t>.202</w:t>
      </w:r>
      <w:r w:rsidR="00E1432A" w:rsidRPr="000575D1">
        <w:rPr>
          <w:rFonts w:ascii="Times New Roman" w:hAnsi="Times New Roman" w:cs="Times New Roman"/>
          <w:lang w:val="bs-Latn-BA"/>
        </w:rPr>
        <w:t>6</w:t>
      </w:r>
      <w:r w:rsidRPr="000575D1">
        <w:rPr>
          <w:rFonts w:ascii="Times New Roman" w:hAnsi="Times New Roman" w:cs="Times New Roman"/>
          <w:lang w:val="bs-Latn-BA"/>
        </w:rPr>
        <w:t>. godine</w:t>
      </w:r>
      <w:r w:rsidRPr="006264DA">
        <w:rPr>
          <w:rFonts w:ascii="Times New Roman" w:hAnsi="Times New Roman" w:cs="Times New Roman"/>
          <w:lang w:val="bs-Latn-BA"/>
        </w:rPr>
        <w:t xml:space="preserve"> (Potvrdu Porezne uprave o izmirenim direktnim porezima i doprinosima iz plaće i na plaću i potvrdu UIO o izmirenim indirektnim porezima) i dokaz da je zahtjev za izdavanje traženih potvrda podnesen nakon objave ovog javnog oglasa.</w:t>
      </w:r>
    </w:p>
    <w:p w14:paraId="58D4ABFB" w14:textId="4329A5FB" w:rsidR="00B03298" w:rsidRPr="006264DA" w:rsidRDefault="00B03298" w:rsidP="00B032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BE54B4">
        <w:rPr>
          <w:rFonts w:ascii="Times New Roman" w:hAnsi="Times New Roman" w:cs="Times New Roman"/>
          <w:lang w:val="bs-Latn-BA"/>
        </w:rPr>
        <w:t>Potvrd</w:t>
      </w:r>
      <w:r w:rsidR="00326461" w:rsidRPr="00BE54B4">
        <w:rPr>
          <w:rFonts w:ascii="Times New Roman" w:hAnsi="Times New Roman" w:cs="Times New Roman"/>
          <w:lang w:val="bs-Latn-BA"/>
        </w:rPr>
        <w:t>e</w:t>
      </w:r>
      <w:r w:rsidRPr="00BE54B4">
        <w:rPr>
          <w:rFonts w:ascii="Times New Roman" w:hAnsi="Times New Roman" w:cs="Times New Roman"/>
          <w:lang w:val="bs-Latn-BA"/>
        </w:rPr>
        <w:t xml:space="preserve"> </w:t>
      </w:r>
      <w:r w:rsidRPr="006264DA">
        <w:rPr>
          <w:rFonts w:ascii="Times New Roman" w:hAnsi="Times New Roman" w:cs="Times New Roman"/>
          <w:lang w:val="bs-Latn-BA"/>
        </w:rPr>
        <w:t>nadležn</w:t>
      </w:r>
      <w:r w:rsidR="00326461">
        <w:rPr>
          <w:rFonts w:ascii="Times New Roman" w:hAnsi="Times New Roman" w:cs="Times New Roman"/>
          <w:lang w:val="bs-Latn-BA"/>
        </w:rPr>
        <w:t>ih</w:t>
      </w:r>
      <w:r w:rsidRPr="006264DA">
        <w:rPr>
          <w:rFonts w:ascii="Times New Roman" w:hAnsi="Times New Roman" w:cs="Times New Roman"/>
          <w:lang w:val="bs-Latn-BA"/>
        </w:rPr>
        <w:t xml:space="preserve"> služb</w:t>
      </w:r>
      <w:r w:rsidR="00326461">
        <w:rPr>
          <w:rFonts w:ascii="Times New Roman" w:hAnsi="Times New Roman" w:cs="Times New Roman"/>
          <w:lang w:val="bs-Latn-BA"/>
        </w:rPr>
        <w:t>i</w:t>
      </w:r>
      <w:r w:rsidRPr="006264DA">
        <w:rPr>
          <w:rFonts w:ascii="Times New Roman" w:hAnsi="Times New Roman" w:cs="Times New Roman"/>
          <w:lang w:val="bs-Latn-BA"/>
        </w:rPr>
        <w:t xml:space="preserve"> Grada Zenica da ponuđač nema neizmirenih obaveza po osnovu zakupa gradskog poslovnog prostora</w:t>
      </w:r>
      <w:r w:rsidR="00326461">
        <w:rPr>
          <w:rFonts w:ascii="Times New Roman" w:hAnsi="Times New Roman" w:cs="Times New Roman"/>
          <w:lang w:val="bs-Latn-BA"/>
        </w:rPr>
        <w:t>,</w:t>
      </w:r>
      <w:r w:rsidR="00326461" w:rsidRPr="00326461">
        <w:rPr>
          <w:rFonts w:ascii="Times New Roman" w:hAnsi="Times New Roman" w:cs="Times New Roman"/>
          <w:lang w:val="bs-Latn-BA"/>
        </w:rPr>
        <w:t xml:space="preserve"> </w:t>
      </w:r>
      <w:r w:rsidR="00326461" w:rsidRPr="006264DA">
        <w:rPr>
          <w:rFonts w:ascii="Times New Roman" w:hAnsi="Times New Roman" w:cs="Times New Roman"/>
          <w:lang w:val="bs-Latn-BA"/>
        </w:rPr>
        <w:t>naknade za korištenje javne površine</w:t>
      </w:r>
      <w:r w:rsidR="00326461">
        <w:rPr>
          <w:rFonts w:ascii="Times New Roman" w:hAnsi="Times New Roman" w:cs="Times New Roman"/>
          <w:lang w:val="bs-Latn-BA"/>
        </w:rPr>
        <w:t xml:space="preserve">, </w:t>
      </w:r>
      <w:r w:rsidR="00326461" w:rsidRPr="006264DA">
        <w:rPr>
          <w:rFonts w:ascii="Times New Roman" w:hAnsi="Times New Roman" w:cs="Times New Roman"/>
          <w:lang w:val="bs-Latn-BA"/>
        </w:rPr>
        <w:t>komunalne naknade</w:t>
      </w:r>
      <w:r w:rsidR="00326461">
        <w:rPr>
          <w:rFonts w:ascii="Times New Roman" w:hAnsi="Times New Roman" w:cs="Times New Roman"/>
          <w:lang w:val="bs-Latn-BA"/>
        </w:rPr>
        <w:t xml:space="preserve"> i naknade za vatrogastvo</w:t>
      </w:r>
      <w:r w:rsidR="00E43623">
        <w:rPr>
          <w:rFonts w:ascii="Times New Roman" w:hAnsi="Times New Roman" w:cs="Times New Roman"/>
          <w:lang w:val="bs-Latn-BA"/>
        </w:rPr>
        <w:t xml:space="preserve"> sa </w:t>
      </w:r>
      <w:r w:rsidR="00326461">
        <w:rPr>
          <w:rFonts w:ascii="Times New Roman" w:hAnsi="Times New Roman" w:cs="Times New Roman"/>
          <w:lang w:val="bs-Latn-BA"/>
        </w:rPr>
        <w:t xml:space="preserve">danom </w:t>
      </w:r>
      <w:r w:rsidR="000575D1">
        <w:rPr>
          <w:rFonts w:ascii="Times New Roman" w:hAnsi="Times New Roman" w:cs="Times New Roman"/>
          <w:lang w:val="bs-Latn-BA"/>
        </w:rPr>
        <w:t>30</w:t>
      </w:r>
      <w:r w:rsidR="00E43623">
        <w:rPr>
          <w:rFonts w:ascii="Times New Roman" w:hAnsi="Times New Roman" w:cs="Times New Roman"/>
          <w:lang w:val="bs-Latn-BA"/>
        </w:rPr>
        <w:t>.0</w:t>
      </w:r>
      <w:r w:rsidR="000575D1">
        <w:rPr>
          <w:rFonts w:ascii="Times New Roman" w:hAnsi="Times New Roman" w:cs="Times New Roman"/>
          <w:lang w:val="bs-Latn-BA"/>
        </w:rPr>
        <w:t>4</w:t>
      </w:r>
      <w:r w:rsidR="00E43623">
        <w:rPr>
          <w:rFonts w:ascii="Times New Roman" w:hAnsi="Times New Roman" w:cs="Times New Roman"/>
          <w:lang w:val="bs-Latn-BA"/>
        </w:rPr>
        <w:t>.2026. godine</w:t>
      </w:r>
      <w:r w:rsidR="00326461">
        <w:rPr>
          <w:rFonts w:ascii="Times New Roman" w:hAnsi="Times New Roman" w:cs="Times New Roman"/>
          <w:lang w:val="bs-Latn-BA"/>
        </w:rPr>
        <w:t>.</w:t>
      </w:r>
    </w:p>
    <w:p w14:paraId="71D69040" w14:textId="77777777" w:rsidR="00B03298" w:rsidRPr="006264DA" w:rsidRDefault="00B03298" w:rsidP="00B032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6264DA">
        <w:rPr>
          <w:rFonts w:ascii="Times New Roman" w:hAnsi="Times New Roman" w:cs="Times New Roman"/>
          <w:lang w:val="bs-Latn-BA"/>
        </w:rPr>
        <w:t xml:space="preserve">Potvrdu Centralne banke BiH da računi ponuđača nisu blokirani u posljednja tri mjeseca. </w:t>
      </w:r>
    </w:p>
    <w:p w14:paraId="055EEC15" w14:textId="77777777" w:rsidR="00B03298" w:rsidRPr="006264DA" w:rsidRDefault="00B03298" w:rsidP="00B03298">
      <w:pPr>
        <w:spacing w:before="120"/>
        <w:jc w:val="both"/>
        <w:rPr>
          <w:rFonts w:ascii="Times New Roman" w:hAnsi="Times New Roman" w:cs="Times New Roman"/>
          <w:bCs/>
          <w:color w:val="000000"/>
          <w:lang w:val="bs-Latn-BA"/>
        </w:rPr>
      </w:pPr>
      <w:r w:rsidRPr="006264DA">
        <w:rPr>
          <w:rFonts w:ascii="Times New Roman" w:hAnsi="Times New Roman" w:cs="Times New Roman"/>
          <w:bCs/>
          <w:color w:val="000000"/>
          <w:lang w:val="bs-Latn-BA"/>
        </w:rPr>
        <w:t>5.</w:t>
      </w:r>
      <w:r>
        <w:rPr>
          <w:rFonts w:ascii="Times New Roman" w:hAnsi="Times New Roman" w:cs="Times New Roman"/>
          <w:bCs/>
          <w:color w:val="000000"/>
          <w:lang w:val="bs-Latn-BA"/>
        </w:rPr>
        <w:t xml:space="preserve"> </w:t>
      </w:r>
      <w:r w:rsidRPr="006264DA">
        <w:rPr>
          <w:rFonts w:ascii="Times New Roman" w:hAnsi="Times New Roman" w:cs="Times New Roman"/>
          <w:bCs/>
          <w:color w:val="000000"/>
          <w:lang w:val="bs-Latn-BA"/>
        </w:rPr>
        <w:t>Tražena dokumentacija mora biti dostavljena u originalu ili ovjerenoj kopiji, ne starij</w:t>
      </w:r>
      <w:r>
        <w:rPr>
          <w:rFonts w:ascii="Times New Roman" w:hAnsi="Times New Roman" w:cs="Times New Roman"/>
          <w:bCs/>
          <w:color w:val="000000"/>
          <w:lang w:val="bs-Latn-BA"/>
        </w:rPr>
        <w:t>a</w:t>
      </w:r>
      <w:r w:rsidRPr="006264DA">
        <w:rPr>
          <w:rFonts w:ascii="Times New Roman" w:hAnsi="Times New Roman" w:cs="Times New Roman"/>
          <w:bCs/>
          <w:color w:val="000000"/>
          <w:lang w:val="bs-Latn-BA"/>
        </w:rPr>
        <w:t xml:space="preserve"> od tri mjeseca od dana predaje ponude.</w:t>
      </w:r>
    </w:p>
    <w:p w14:paraId="259399FA" w14:textId="23519578" w:rsidR="00B03298" w:rsidRPr="006264DA" w:rsidRDefault="00B03298" w:rsidP="00B03298">
      <w:pPr>
        <w:spacing w:before="120"/>
        <w:jc w:val="both"/>
        <w:rPr>
          <w:rFonts w:ascii="Times New Roman" w:hAnsi="Times New Roman" w:cs="Times New Roman"/>
          <w:bCs/>
          <w:color w:val="000000"/>
          <w:lang w:val="bs-Latn-BA"/>
        </w:rPr>
      </w:pPr>
      <w:r w:rsidRPr="006264DA">
        <w:rPr>
          <w:rFonts w:ascii="Times New Roman" w:hAnsi="Times New Roman" w:cs="Times New Roman"/>
          <w:bCs/>
          <w:color w:val="000000"/>
          <w:lang w:val="bs-Latn-BA"/>
        </w:rPr>
        <w:t>6.</w:t>
      </w:r>
      <w:r>
        <w:rPr>
          <w:rFonts w:ascii="Times New Roman" w:hAnsi="Times New Roman" w:cs="Times New Roman"/>
          <w:bCs/>
          <w:color w:val="000000"/>
          <w:lang w:val="bs-Latn-BA"/>
        </w:rPr>
        <w:t xml:space="preserve"> </w:t>
      </w:r>
      <w:r w:rsidRPr="006264DA">
        <w:rPr>
          <w:rFonts w:ascii="Times New Roman" w:hAnsi="Times New Roman" w:cs="Times New Roman"/>
          <w:bCs/>
          <w:color w:val="000000"/>
          <w:lang w:val="bs-Latn-BA"/>
        </w:rPr>
        <w:t xml:space="preserve">Učesnik javnog oglasa može aplicirati na više </w:t>
      </w:r>
      <w:r>
        <w:rPr>
          <w:rFonts w:ascii="Times New Roman" w:hAnsi="Times New Roman" w:cs="Times New Roman"/>
          <w:bCs/>
          <w:color w:val="000000"/>
          <w:lang w:val="bs-Latn-BA"/>
        </w:rPr>
        <w:t xml:space="preserve">lokacija iz oglasa sa navođenjem rednog broja lokacije </w:t>
      </w:r>
      <w:r w:rsidRPr="006264DA">
        <w:rPr>
          <w:rFonts w:ascii="Times New Roman" w:hAnsi="Times New Roman" w:cs="Times New Roman"/>
          <w:bCs/>
          <w:color w:val="000000"/>
          <w:lang w:val="bs-Latn-BA"/>
        </w:rPr>
        <w:t xml:space="preserve">i u tom slučaju potrebno je dostaviti jednu dokumentaciju kojom dokazuje ispunjenje uslova iz javnog oglasa. </w:t>
      </w:r>
    </w:p>
    <w:p w14:paraId="2A86D613" w14:textId="08DF3E24" w:rsidR="00B03298" w:rsidRPr="006264DA" w:rsidRDefault="00B03298" w:rsidP="00B03298">
      <w:pPr>
        <w:spacing w:before="120"/>
        <w:jc w:val="both"/>
        <w:rPr>
          <w:rFonts w:ascii="Times New Roman" w:hAnsi="Times New Roman" w:cs="Times New Roman"/>
          <w:bCs/>
          <w:color w:val="000000"/>
          <w:lang w:val="bs-Latn-BA"/>
        </w:rPr>
      </w:pPr>
      <w:r w:rsidRPr="00151C62">
        <w:rPr>
          <w:rFonts w:ascii="Times New Roman" w:hAnsi="Times New Roman" w:cs="Times New Roman"/>
          <w:bCs/>
          <w:lang w:val="bs-Latn-BA"/>
        </w:rPr>
        <w:t xml:space="preserve">7. Pismene </w:t>
      </w:r>
      <w:r w:rsidRPr="00151C62">
        <w:rPr>
          <w:rFonts w:ascii="Times New Roman" w:hAnsi="Times New Roman" w:cs="Times New Roman"/>
          <w:lang w:val="bs-Latn-BA"/>
        </w:rPr>
        <w:t xml:space="preserve">prijave sa dokazima o ispunjavanju uslova podnose se u roku od 15 dana od dana objavljivanja Javnog oglasa u dnevnom listu “Avaz” i na web stranici Grada Zenica www.zenica.ba. </w:t>
      </w:r>
    </w:p>
    <w:p w14:paraId="11CF70F8" w14:textId="75438663" w:rsidR="00B03298" w:rsidRPr="00151C62" w:rsidRDefault="00B03298" w:rsidP="00151C62">
      <w:pPr>
        <w:jc w:val="both"/>
        <w:rPr>
          <w:rFonts w:ascii="Times New Roman" w:hAnsi="Times New Roman" w:cs="Times New Roman"/>
          <w:lang w:val="bs-Latn-BA"/>
        </w:rPr>
      </w:pPr>
      <w:r w:rsidRPr="00151C62">
        <w:rPr>
          <w:rFonts w:ascii="Times New Roman" w:hAnsi="Times New Roman" w:cs="Times New Roman"/>
          <w:lang w:val="bs-Latn-BA"/>
        </w:rPr>
        <w:lastRenderedPageBreak/>
        <w:t>8.</w:t>
      </w:r>
      <w:r w:rsidR="00326461" w:rsidRPr="00151C62">
        <w:rPr>
          <w:rFonts w:ascii="Times New Roman" w:hAnsi="Times New Roman" w:cs="Times New Roman"/>
          <w:lang w:val="bs-Latn-BA"/>
        </w:rPr>
        <w:t xml:space="preserve"> </w:t>
      </w:r>
      <w:r w:rsidRPr="00151C62">
        <w:rPr>
          <w:rFonts w:ascii="Times New Roman" w:hAnsi="Times New Roman" w:cs="Times New Roman"/>
          <w:lang w:val="bs-Latn-BA"/>
        </w:rPr>
        <w:t>Prijave sa naprijed navedenim dokazima podnose se putem protokola Gradske uprave Zenica ili putem preporučene poštanske pošiljke u zapečačenoj koverti na adresu:</w:t>
      </w:r>
      <w:r w:rsidRPr="00151C62">
        <w:rPr>
          <w:rFonts w:ascii="Times New Roman" w:hAnsi="Times New Roman" w:cs="Times New Roman"/>
          <w:b/>
          <w:lang w:val="bs-Latn-BA"/>
        </w:rPr>
        <w:t xml:space="preserve"> Grad Zenica</w:t>
      </w:r>
      <w:r w:rsidRPr="00151C62">
        <w:rPr>
          <w:rFonts w:ascii="Times New Roman" w:hAnsi="Times New Roman" w:cs="Times New Roman"/>
          <w:lang w:val="bs-Latn-BA"/>
        </w:rPr>
        <w:t xml:space="preserve"> </w:t>
      </w:r>
      <w:r w:rsidRPr="00151C62">
        <w:rPr>
          <w:rFonts w:ascii="Times New Roman" w:hAnsi="Times New Roman" w:cs="Times New Roman"/>
          <w:b/>
          <w:lang w:val="bs-Latn-BA"/>
        </w:rPr>
        <w:t xml:space="preserve">Služba za urbanizam, Trg BiH broj 6 sa naznakom „Prijava za javni oglas za dodjelu lokacija za </w:t>
      </w:r>
      <w:r w:rsidR="00942B77" w:rsidRPr="006264DA">
        <w:rPr>
          <w:rFonts w:ascii="Times New Roman" w:hAnsi="Times New Roman" w:cs="Times New Roman"/>
          <w:b/>
          <w:bCs/>
          <w:lang w:val="bs-Latn-BA"/>
        </w:rPr>
        <w:t>postavljanja</w:t>
      </w:r>
      <w:r w:rsidR="00942B77">
        <w:rPr>
          <w:rFonts w:ascii="Times New Roman" w:hAnsi="Times New Roman" w:cs="Times New Roman"/>
          <w:b/>
          <w:bCs/>
          <w:lang w:val="bs-Latn-BA"/>
        </w:rPr>
        <w:t xml:space="preserve"> privremenih objekat tipa-</w:t>
      </w:r>
      <w:r w:rsidR="00942B77" w:rsidRPr="006264DA">
        <w:rPr>
          <w:rFonts w:ascii="Times New Roman" w:hAnsi="Times New Roman" w:cs="Times New Roman"/>
          <w:b/>
          <w:bCs/>
          <w:lang w:val="bs-Latn-BA"/>
        </w:rPr>
        <w:t xml:space="preserve"> </w:t>
      </w:r>
      <w:r w:rsidR="00942B77">
        <w:rPr>
          <w:rFonts w:ascii="Times New Roman" w:hAnsi="Times New Roman" w:cs="Times New Roman"/>
          <w:b/>
          <w:bCs/>
          <w:lang w:val="bs-Latn-BA"/>
        </w:rPr>
        <w:t xml:space="preserve">kiosk i </w:t>
      </w:r>
      <w:r w:rsidR="00942B77" w:rsidRPr="006264DA">
        <w:rPr>
          <w:rFonts w:ascii="Times New Roman" w:hAnsi="Times New Roman" w:cs="Times New Roman"/>
          <w:b/>
          <w:bCs/>
          <w:lang w:val="bs-Latn-BA"/>
        </w:rPr>
        <w:t xml:space="preserve">slobodnostojećih ljetnih bašti </w:t>
      </w:r>
      <w:r w:rsidRPr="00151C62">
        <w:rPr>
          <w:rFonts w:ascii="Times New Roman" w:hAnsi="Times New Roman" w:cs="Times New Roman"/>
          <w:b/>
          <w:lang w:val="bs-Latn-BA"/>
        </w:rPr>
        <w:t xml:space="preserve">“– ne otvaraj- </w:t>
      </w:r>
      <w:r w:rsidRPr="00151C62">
        <w:rPr>
          <w:rFonts w:ascii="Times New Roman" w:hAnsi="Times New Roman" w:cs="Times New Roman"/>
          <w:bCs/>
          <w:lang w:val="bs-Latn-BA"/>
        </w:rPr>
        <w:t>Na koverti naznačiti naziv podnosioca prijave.</w:t>
      </w:r>
    </w:p>
    <w:p w14:paraId="5E2D9A4E" w14:textId="7A6FFBDA" w:rsidR="00B03298" w:rsidRPr="006264DA" w:rsidRDefault="00B03298" w:rsidP="00B03298">
      <w:pPr>
        <w:spacing w:before="120"/>
        <w:jc w:val="both"/>
        <w:rPr>
          <w:rFonts w:ascii="Times New Roman" w:hAnsi="Times New Roman" w:cs="Times New Roman"/>
          <w:bCs/>
          <w:color w:val="000000"/>
          <w:lang w:val="bs-Latn-BA"/>
        </w:rPr>
      </w:pPr>
      <w:r w:rsidRPr="006264DA">
        <w:rPr>
          <w:rFonts w:ascii="Times New Roman" w:hAnsi="Times New Roman" w:cs="Times New Roman"/>
          <w:bCs/>
          <w:color w:val="000000"/>
          <w:lang w:val="bs-Latn-BA"/>
        </w:rPr>
        <w:t xml:space="preserve">9. </w:t>
      </w:r>
      <w:r w:rsidRPr="00FB7966">
        <w:rPr>
          <w:rFonts w:ascii="Times New Roman" w:hAnsi="Times New Roman" w:cs="Times New Roman"/>
          <w:b/>
          <w:color w:val="000000"/>
          <w:lang w:val="bs-Latn-BA"/>
        </w:rPr>
        <w:t xml:space="preserve">Javno otvaranje ponuda održat će se dana, </w:t>
      </w:r>
      <w:r w:rsidR="009D491C">
        <w:rPr>
          <w:rFonts w:ascii="Times New Roman" w:hAnsi="Times New Roman" w:cs="Times New Roman"/>
          <w:b/>
          <w:lang w:val="bs-Latn-BA"/>
        </w:rPr>
        <w:t>11.06.2026. godine</w:t>
      </w:r>
      <w:r w:rsidRPr="00FB7966">
        <w:rPr>
          <w:rFonts w:ascii="Times New Roman" w:hAnsi="Times New Roman" w:cs="Times New Roman"/>
          <w:b/>
          <w:lang w:val="bs-Latn-BA"/>
        </w:rPr>
        <w:t xml:space="preserve"> u 12:00 </w:t>
      </w:r>
      <w:r w:rsidRPr="00FB7966">
        <w:rPr>
          <w:rFonts w:ascii="Times New Roman" w:hAnsi="Times New Roman" w:cs="Times New Roman"/>
          <w:b/>
          <w:color w:val="000000"/>
          <w:lang w:val="bs-Latn-BA"/>
        </w:rPr>
        <w:t>sati u prostorijama Službe za urbanizam, IV sprat, kancelarija 406</w:t>
      </w:r>
      <w:r w:rsidRPr="00151C62">
        <w:rPr>
          <w:rFonts w:ascii="Times New Roman" w:hAnsi="Times New Roman" w:cs="Times New Roman"/>
          <w:lang w:val="bs-Latn-BA"/>
        </w:rPr>
        <w:t>. Otvaranju ponuda mogu prisustvovati lica koja su dostavila ponude ili njihovi ovlašteni predstavnici.</w:t>
      </w:r>
    </w:p>
    <w:p w14:paraId="168595BA" w14:textId="4E512677" w:rsidR="00B03298" w:rsidRPr="00151C62" w:rsidRDefault="00B03298" w:rsidP="00B03298">
      <w:pPr>
        <w:jc w:val="both"/>
        <w:rPr>
          <w:rFonts w:ascii="Times New Roman" w:hAnsi="Times New Roman" w:cs="Times New Roman"/>
          <w:lang w:val="bs-Latn-BA"/>
        </w:rPr>
      </w:pPr>
      <w:r w:rsidRPr="00151C62">
        <w:rPr>
          <w:rFonts w:ascii="Times New Roman" w:hAnsi="Times New Roman" w:cs="Times New Roman"/>
          <w:bCs/>
          <w:lang w:val="bs-Latn-BA"/>
        </w:rPr>
        <w:t xml:space="preserve">10. </w:t>
      </w:r>
      <w:r w:rsidRPr="00151C62">
        <w:rPr>
          <w:rFonts w:ascii="Times New Roman" w:hAnsi="Times New Roman" w:cs="Times New Roman"/>
          <w:lang w:val="bs-Latn-BA"/>
        </w:rPr>
        <w:t>Nepotpune i neblagovremene prijave neće se razmatrati, kao ni prijave lica koja imaju dugovanje prema Gradu Zenica po osnovu neizmirenih obaveza na ime naknade za korištenje javne površine, zakupa poslovnog prostora</w:t>
      </w:r>
      <w:r w:rsidR="00B625AD" w:rsidRPr="00151C62">
        <w:rPr>
          <w:rFonts w:ascii="Times New Roman" w:hAnsi="Times New Roman" w:cs="Times New Roman"/>
          <w:lang w:val="bs-Latn-BA"/>
        </w:rPr>
        <w:t xml:space="preserve">, </w:t>
      </w:r>
      <w:r w:rsidRPr="00151C62">
        <w:rPr>
          <w:rFonts w:ascii="Times New Roman" w:hAnsi="Times New Roman" w:cs="Times New Roman"/>
          <w:lang w:val="bs-Latn-BA"/>
        </w:rPr>
        <w:t>komunalne naknade</w:t>
      </w:r>
      <w:r w:rsidR="00B625AD" w:rsidRPr="00151C62">
        <w:rPr>
          <w:rFonts w:ascii="Times New Roman" w:hAnsi="Times New Roman" w:cs="Times New Roman"/>
          <w:lang w:val="bs-Latn-BA"/>
        </w:rPr>
        <w:t xml:space="preserve"> i naknade za vatrogastvo</w:t>
      </w:r>
      <w:r w:rsidRPr="00151C62">
        <w:rPr>
          <w:rFonts w:ascii="Times New Roman" w:hAnsi="Times New Roman" w:cs="Times New Roman"/>
          <w:lang w:val="bs-Latn-BA"/>
        </w:rPr>
        <w:t xml:space="preserve">. </w:t>
      </w:r>
    </w:p>
    <w:p w14:paraId="1DCDCFEC" w14:textId="77777777" w:rsidR="00B03298" w:rsidRPr="00151C62" w:rsidRDefault="00B03298" w:rsidP="00B03298">
      <w:pPr>
        <w:rPr>
          <w:rFonts w:ascii="Times New Roman" w:hAnsi="Times New Roman" w:cs="Times New Roman"/>
          <w:lang w:val="bs-Latn-BA"/>
        </w:rPr>
      </w:pPr>
      <w:r w:rsidRPr="006264DA">
        <w:rPr>
          <w:rFonts w:ascii="Times New Roman" w:hAnsi="Times New Roman" w:cs="Times New Roman"/>
          <w:bCs/>
          <w:color w:val="000000"/>
          <w:lang w:val="bs-Latn-BA"/>
        </w:rPr>
        <w:t>11.</w:t>
      </w:r>
      <w:r w:rsidRPr="00151C62">
        <w:rPr>
          <w:rFonts w:ascii="Times New Roman" w:hAnsi="Times New Roman" w:cs="Times New Roman"/>
          <w:lang w:val="bs-Latn-BA"/>
        </w:rPr>
        <w:t xml:space="preserve"> Postupak javnog oglasa provest će Komisija koju imenuje Gradonačelnik.</w:t>
      </w:r>
    </w:p>
    <w:p w14:paraId="61F277B4" w14:textId="15D853B1" w:rsidR="00F34A90" w:rsidRPr="00F34A90" w:rsidRDefault="00B03298" w:rsidP="00F34A90">
      <w:pPr>
        <w:spacing w:before="120"/>
        <w:jc w:val="both"/>
        <w:rPr>
          <w:rFonts w:ascii="Times New Roman" w:hAnsi="Times New Roman" w:cs="Times New Roman"/>
          <w:b/>
          <w:color w:val="000000"/>
          <w:lang w:val="bs-Latn-BA"/>
        </w:rPr>
      </w:pPr>
      <w:r w:rsidRPr="006264DA">
        <w:rPr>
          <w:rFonts w:ascii="Times New Roman" w:hAnsi="Times New Roman" w:cs="Times New Roman"/>
          <w:bCs/>
          <w:color w:val="000000"/>
          <w:lang w:val="bs-Latn-BA"/>
        </w:rPr>
        <w:t>12.</w:t>
      </w:r>
      <w:r>
        <w:rPr>
          <w:rFonts w:ascii="Times New Roman" w:hAnsi="Times New Roman" w:cs="Times New Roman"/>
          <w:bCs/>
          <w:color w:val="000000"/>
          <w:lang w:val="bs-Latn-BA"/>
        </w:rPr>
        <w:t xml:space="preserve"> </w:t>
      </w:r>
      <w:r w:rsidR="00F34A90" w:rsidRPr="00FB7966">
        <w:rPr>
          <w:rFonts w:ascii="Times New Roman" w:hAnsi="Times New Roman" w:cs="Times New Roman"/>
          <w:bCs/>
          <w:color w:val="000000"/>
          <w:lang w:val="bs-Latn-BA"/>
        </w:rPr>
        <w:t xml:space="preserve">Uslov za izbor najpovoljnjijeg </w:t>
      </w:r>
      <w:r w:rsidR="00FB7966" w:rsidRPr="00FB7966">
        <w:rPr>
          <w:rFonts w:ascii="Times New Roman" w:hAnsi="Times New Roman" w:cs="Times New Roman"/>
          <w:bCs/>
          <w:color w:val="000000"/>
          <w:lang w:val="bs-Latn-BA"/>
        </w:rPr>
        <w:t xml:space="preserve">učesnika javnog oglasa </w:t>
      </w:r>
      <w:r w:rsidR="00F34A90" w:rsidRPr="00FB7966">
        <w:rPr>
          <w:rFonts w:ascii="Times New Roman" w:hAnsi="Times New Roman" w:cs="Times New Roman"/>
          <w:bCs/>
          <w:color w:val="000000"/>
          <w:lang w:val="bs-Latn-BA"/>
        </w:rPr>
        <w:t xml:space="preserve">je blagovremena i potpuna prijava najmanje jednog ili više </w:t>
      </w:r>
      <w:r w:rsidR="00FB7966" w:rsidRPr="00FB7966">
        <w:rPr>
          <w:rFonts w:ascii="Times New Roman" w:hAnsi="Times New Roman" w:cs="Times New Roman"/>
          <w:bCs/>
          <w:color w:val="000000"/>
          <w:lang w:val="bs-Latn-BA"/>
        </w:rPr>
        <w:t>učesnika javnog oglasa</w:t>
      </w:r>
      <w:r w:rsidR="00F34A90" w:rsidRPr="00FB7966">
        <w:rPr>
          <w:rFonts w:ascii="Times New Roman" w:hAnsi="Times New Roman" w:cs="Times New Roman"/>
          <w:bCs/>
          <w:color w:val="000000"/>
          <w:lang w:val="bs-Latn-BA"/>
        </w:rPr>
        <w:t>.</w:t>
      </w:r>
      <w:r w:rsidR="00F34A90" w:rsidRPr="00F34A90">
        <w:rPr>
          <w:rFonts w:ascii="Times New Roman" w:hAnsi="Times New Roman" w:cs="Times New Roman"/>
          <w:b/>
          <w:color w:val="000000"/>
          <w:lang w:val="bs-Latn-BA"/>
        </w:rPr>
        <w:t xml:space="preserve"> </w:t>
      </w:r>
    </w:p>
    <w:p w14:paraId="2EE0E580" w14:textId="70F07C25" w:rsidR="00C84BA0" w:rsidRPr="00BE54B4" w:rsidRDefault="00F34A90" w:rsidP="00B03298">
      <w:pPr>
        <w:spacing w:before="120"/>
        <w:jc w:val="both"/>
        <w:rPr>
          <w:rFonts w:ascii="Times New Roman" w:hAnsi="Times New Roman" w:cs="Times New Roman"/>
          <w:bCs/>
          <w:color w:val="000000"/>
          <w:lang w:val="bs-Latn-BA"/>
        </w:rPr>
      </w:pPr>
      <w:r>
        <w:rPr>
          <w:rFonts w:ascii="Times New Roman" w:hAnsi="Times New Roman" w:cs="Times New Roman"/>
          <w:bCs/>
          <w:color w:val="000000"/>
          <w:lang w:val="bs-Latn-BA"/>
        </w:rPr>
        <w:t>13.</w:t>
      </w:r>
      <w:r w:rsidRPr="00F34A90">
        <w:rPr>
          <w:rFonts w:ascii="Times New Roman" w:hAnsi="Times New Roman" w:cs="Times New Roman"/>
          <w:bCs/>
          <w:color w:val="000000"/>
          <w:lang w:val="bs-Latn-BA"/>
        </w:rPr>
        <w:t xml:space="preserve"> </w:t>
      </w:r>
      <w:r w:rsidRPr="006264DA">
        <w:rPr>
          <w:rFonts w:ascii="Times New Roman" w:hAnsi="Times New Roman" w:cs="Times New Roman"/>
          <w:bCs/>
          <w:color w:val="000000"/>
          <w:lang w:val="bs-Latn-BA"/>
        </w:rPr>
        <w:t>Najpovoljnija ponuda je ponuda učesnika javnog oglasa sa najviše ponuđenom mjesečnom cijenom m</w:t>
      </w:r>
      <w:r w:rsidRPr="006264DA">
        <w:rPr>
          <w:rFonts w:ascii="Times New Roman" w:hAnsi="Times New Roman" w:cs="Times New Roman"/>
          <w:bCs/>
          <w:color w:val="000000"/>
          <w:vertAlign w:val="superscript"/>
          <w:lang w:val="bs-Latn-BA"/>
        </w:rPr>
        <w:t xml:space="preserve">2 </w:t>
      </w:r>
      <w:r w:rsidRPr="006264DA">
        <w:rPr>
          <w:rFonts w:ascii="Times New Roman" w:hAnsi="Times New Roman" w:cs="Times New Roman"/>
          <w:bCs/>
          <w:color w:val="000000"/>
          <w:lang w:val="bs-Latn-BA"/>
        </w:rPr>
        <w:t xml:space="preserve">javne površine, u odnosu na početnu. </w:t>
      </w:r>
      <w:r w:rsidRPr="00BE54B4">
        <w:rPr>
          <w:rFonts w:ascii="Times New Roman" w:hAnsi="Times New Roman" w:cs="Times New Roman"/>
          <w:bCs/>
          <w:color w:val="000000"/>
          <w:lang w:val="bs-Latn-BA"/>
        </w:rPr>
        <w:t>U slučaju da dvije ponude imaju isti iznos najviše ponuđene cijen</w:t>
      </w:r>
      <w:r w:rsidR="00BE54B4">
        <w:rPr>
          <w:rFonts w:ascii="Times New Roman" w:hAnsi="Times New Roman" w:cs="Times New Roman"/>
          <w:bCs/>
          <w:color w:val="000000"/>
          <w:lang w:val="bs-Latn-BA"/>
        </w:rPr>
        <w:t>e</w:t>
      </w:r>
      <w:r w:rsidRPr="00BE54B4">
        <w:rPr>
          <w:rFonts w:ascii="Times New Roman" w:hAnsi="Times New Roman" w:cs="Times New Roman"/>
          <w:bCs/>
          <w:color w:val="000000"/>
          <w:lang w:val="bs-Latn-BA"/>
        </w:rPr>
        <w:t>, prednost ima ponuđač čija ponuda je prva zaprimljena.</w:t>
      </w:r>
    </w:p>
    <w:p w14:paraId="6989A59F" w14:textId="545C3B05" w:rsidR="00B03298" w:rsidRPr="006264DA" w:rsidRDefault="00B03298" w:rsidP="00B03298">
      <w:pPr>
        <w:spacing w:before="120"/>
        <w:jc w:val="both"/>
        <w:rPr>
          <w:rFonts w:ascii="Times New Roman" w:hAnsi="Times New Roman" w:cs="Times New Roman"/>
          <w:bCs/>
          <w:color w:val="000000"/>
          <w:lang w:val="bs-Latn-BA"/>
        </w:rPr>
      </w:pPr>
      <w:r w:rsidRPr="006264DA">
        <w:rPr>
          <w:rFonts w:ascii="Times New Roman" w:hAnsi="Times New Roman" w:cs="Times New Roman"/>
          <w:bCs/>
          <w:color w:val="000000"/>
          <w:lang w:val="bs-Latn-BA"/>
        </w:rPr>
        <w:t>1</w:t>
      </w:r>
      <w:r w:rsidR="00F34A90">
        <w:rPr>
          <w:rFonts w:ascii="Times New Roman" w:hAnsi="Times New Roman" w:cs="Times New Roman"/>
          <w:bCs/>
          <w:color w:val="000000"/>
          <w:lang w:val="bs-Latn-BA"/>
        </w:rPr>
        <w:t>4</w:t>
      </w:r>
      <w:r w:rsidRPr="006264DA">
        <w:rPr>
          <w:rFonts w:ascii="Times New Roman" w:hAnsi="Times New Roman" w:cs="Times New Roman"/>
          <w:bCs/>
          <w:color w:val="000000"/>
          <w:lang w:val="bs-Latn-BA"/>
        </w:rPr>
        <w:t xml:space="preserve">. Zaključak o dodjeli lokacija na privremeno korištenje donosi Gradonačenik i isti se objavljuje na web stranici grada Zenica, a protiv zaključka o dodjeli lokacija na privremeno korištenje, učesnici u postupku imaju pravo podnošenja prigovora Gradonačeniku u roku od 8 dana od dana objave na web stranici grada. </w:t>
      </w:r>
    </w:p>
    <w:p w14:paraId="6AB8C6D3" w14:textId="52F67960" w:rsidR="0035492E" w:rsidRDefault="00B03298" w:rsidP="00891D30">
      <w:pPr>
        <w:spacing w:before="120"/>
        <w:jc w:val="both"/>
        <w:rPr>
          <w:rFonts w:ascii="Times New Roman" w:hAnsi="Times New Roman" w:cs="Times New Roman"/>
          <w:bCs/>
          <w:color w:val="000000"/>
          <w:lang w:val="bs-Latn-BA"/>
        </w:rPr>
      </w:pPr>
      <w:r w:rsidRPr="006264DA">
        <w:rPr>
          <w:rFonts w:ascii="Times New Roman" w:hAnsi="Times New Roman" w:cs="Times New Roman"/>
          <w:bCs/>
          <w:color w:val="000000"/>
          <w:lang w:val="bs-Latn-BA"/>
        </w:rPr>
        <w:t>1</w:t>
      </w:r>
      <w:r w:rsidR="00F34A90">
        <w:rPr>
          <w:rFonts w:ascii="Times New Roman" w:hAnsi="Times New Roman" w:cs="Times New Roman"/>
          <w:bCs/>
          <w:color w:val="000000"/>
          <w:lang w:val="bs-Latn-BA"/>
        </w:rPr>
        <w:t>5</w:t>
      </w:r>
      <w:r w:rsidRPr="006264DA">
        <w:rPr>
          <w:rFonts w:ascii="Times New Roman" w:hAnsi="Times New Roman" w:cs="Times New Roman"/>
          <w:bCs/>
          <w:color w:val="000000"/>
          <w:lang w:val="bs-Latn-BA"/>
        </w:rPr>
        <w:t xml:space="preserve">. Po pravosnažnosti zaključka, </w:t>
      </w:r>
      <w:r w:rsidR="005E2CC5">
        <w:rPr>
          <w:rFonts w:ascii="Times New Roman" w:hAnsi="Times New Roman" w:cs="Times New Roman"/>
          <w:bCs/>
          <w:color w:val="000000"/>
          <w:lang w:val="bs-Latn-BA"/>
        </w:rPr>
        <w:t>učesnik javnog oglasa</w:t>
      </w:r>
      <w:r w:rsidRPr="006264DA">
        <w:rPr>
          <w:rFonts w:ascii="Times New Roman" w:hAnsi="Times New Roman" w:cs="Times New Roman"/>
          <w:bCs/>
          <w:color w:val="000000"/>
          <w:lang w:val="bs-Latn-BA"/>
        </w:rPr>
        <w:t xml:space="preserve"> koji bude odabran kao najpovoljnjiji </w:t>
      </w:r>
      <w:r w:rsidR="005E2CC5">
        <w:rPr>
          <w:rFonts w:ascii="Times New Roman" w:hAnsi="Times New Roman" w:cs="Times New Roman"/>
          <w:bCs/>
          <w:color w:val="000000"/>
          <w:lang w:val="bs-Latn-BA"/>
        </w:rPr>
        <w:t xml:space="preserve"> ponuđač </w:t>
      </w:r>
      <w:r w:rsidRPr="006264DA">
        <w:rPr>
          <w:rFonts w:ascii="Times New Roman" w:hAnsi="Times New Roman" w:cs="Times New Roman"/>
          <w:bCs/>
          <w:color w:val="000000"/>
          <w:lang w:val="bs-Latn-BA"/>
        </w:rPr>
        <w:t xml:space="preserve">dužan je u roku od tri dana  podnijeti Službi za urbanizam zahtjev za izdavanje odobrenja za privremeno korištenje javne površine. </w:t>
      </w:r>
      <w:r w:rsidR="0035492E">
        <w:rPr>
          <w:rFonts w:ascii="Times New Roman" w:hAnsi="Times New Roman" w:cs="Times New Roman"/>
          <w:bCs/>
          <w:color w:val="000000"/>
          <w:lang w:val="bs-Latn-BA"/>
        </w:rPr>
        <w:t xml:space="preserve"> </w:t>
      </w:r>
    </w:p>
    <w:p w14:paraId="7E3C3799" w14:textId="7114793A" w:rsidR="0046543D" w:rsidRDefault="0046543D" w:rsidP="00891D30">
      <w:pPr>
        <w:spacing w:before="120"/>
        <w:jc w:val="both"/>
        <w:rPr>
          <w:rFonts w:ascii="Times New Roman" w:hAnsi="Times New Roman" w:cs="Times New Roman"/>
          <w:bCs/>
          <w:color w:val="000000"/>
          <w:lang w:val="bs-Latn-BA"/>
        </w:rPr>
      </w:pPr>
      <w:r>
        <w:rPr>
          <w:rFonts w:ascii="Times New Roman" w:hAnsi="Times New Roman" w:cs="Times New Roman"/>
          <w:bCs/>
          <w:color w:val="000000"/>
          <w:lang w:val="bs-Latn-BA"/>
        </w:rPr>
        <w:t xml:space="preserve">16. </w:t>
      </w:r>
      <w:r w:rsidR="00B03298" w:rsidRPr="006264DA">
        <w:rPr>
          <w:rFonts w:ascii="Times New Roman" w:hAnsi="Times New Roman" w:cs="Times New Roman"/>
          <w:bCs/>
          <w:color w:val="000000"/>
          <w:lang w:val="bs-Latn-BA"/>
        </w:rPr>
        <w:t>U postupku izdavanja odobrenja sa ponuđačem će se zaključiti ugovor o korištenju javne površine</w:t>
      </w:r>
      <w:r w:rsidR="00FA1E47">
        <w:rPr>
          <w:rFonts w:ascii="Times New Roman" w:hAnsi="Times New Roman" w:cs="Times New Roman"/>
          <w:bCs/>
          <w:color w:val="000000"/>
          <w:lang w:val="bs-Latn-BA"/>
        </w:rPr>
        <w:t xml:space="preserve"> i to za </w:t>
      </w:r>
      <w:r>
        <w:rPr>
          <w:rFonts w:ascii="Times New Roman" w:hAnsi="Times New Roman" w:cs="Times New Roman"/>
          <w:bCs/>
          <w:color w:val="000000"/>
          <w:lang w:val="bs-Latn-BA"/>
        </w:rPr>
        <w:t>:</w:t>
      </w:r>
    </w:p>
    <w:p w14:paraId="0A6EF3B5" w14:textId="5484A12F" w:rsidR="0046543D" w:rsidRDefault="0046543D" w:rsidP="00891D30">
      <w:pPr>
        <w:spacing w:before="120"/>
        <w:jc w:val="both"/>
        <w:rPr>
          <w:rFonts w:ascii="Times New Roman" w:hAnsi="Times New Roman" w:cs="Times New Roman"/>
          <w:bCs/>
          <w:color w:val="000000"/>
          <w:lang w:val="bs-Latn-BA"/>
        </w:rPr>
      </w:pPr>
      <w:r>
        <w:rPr>
          <w:rFonts w:ascii="Times New Roman" w:hAnsi="Times New Roman" w:cs="Times New Roman"/>
          <w:bCs/>
          <w:color w:val="000000"/>
          <w:lang w:val="bs-Latn-BA"/>
        </w:rPr>
        <w:t>-</w:t>
      </w:r>
      <w:r w:rsidR="000F4A9A">
        <w:rPr>
          <w:rFonts w:ascii="Times New Roman" w:hAnsi="Times New Roman" w:cs="Times New Roman"/>
          <w:bCs/>
          <w:color w:val="000000"/>
          <w:lang w:val="bs-Latn-BA"/>
        </w:rPr>
        <w:t>postavljanje privremenog objekta tipa kiosk na period  od godin</w:t>
      </w:r>
      <w:r w:rsidR="00891D30">
        <w:rPr>
          <w:rFonts w:ascii="Times New Roman" w:hAnsi="Times New Roman" w:cs="Times New Roman"/>
          <w:bCs/>
          <w:color w:val="000000"/>
          <w:lang w:val="bs-Latn-BA"/>
        </w:rPr>
        <w:t>u</w:t>
      </w:r>
      <w:r w:rsidR="000F4A9A">
        <w:rPr>
          <w:rFonts w:ascii="Times New Roman" w:hAnsi="Times New Roman" w:cs="Times New Roman"/>
          <w:bCs/>
          <w:color w:val="000000"/>
          <w:lang w:val="bs-Latn-BA"/>
        </w:rPr>
        <w:t xml:space="preserve"> </w:t>
      </w:r>
      <w:r w:rsidR="00891D30">
        <w:rPr>
          <w:rFonts w:ascii="Times New Roman" w:hAnsi="Times New Roman" w:cs="Times New Roman"/>
          <w:bCs/>
          <w:color w:val="000000"/>
          <w:lang w:val="bs-Latn-BA"/>
        </w:rPr>
        <w:t>dana</w:t>
      </w:r>
      <w:r w:rsidR="000F4A9A">
        <w:rPr>
          <w:rFonts w:ascii="Times New Roman" w:hAnsi="Times New Roman" w:cs="Times New Roman"/>
          <w:bCs/>
          <w:color w:val="000000"/>
          <w:lang w:val="bs-Latn-BA"/>
        </w:rPr>
        <w:t xml:space="preserve"> od zaključenja ugovora, uz mogućnost produženja</w:t>
      </w:r>
      <w:r w:rsidR="00891D30">
        <w:rPr>
          <w:rFonts w:ascii="Times New Roman" w:hAnsi="Times New Roman" w:cs="Times New Roman"/>
          <w:bCs/>
          <w:color w:val="000000"/>
          <w:lang w:val="bs-Latn-BA"/>
        </w:rPr>
        <w:t xml:space="preserve"> u skladu sa</w:t>
      </w:r>
      <w:r w:rsidR="00891D30" w:rsidRPr="00891D30">
        <w:rPr>
          <w:rFonts w:ascii="Times New Roman" w:hAnsi="Times New Roman" w:cs="Times New Roman"/>
          <w:color w:val="000000"/>
          <w:lang w:val="bs-Latn-BA"/>
        </w:rPr>
        <w:t xml:space="preserve"> </w:t>
      </w:r>
      <w:r w:rsidR="00891D30" w:rsidRPr="006264DA">
        <w:rPr>
          <w:rFonts w:ascii="Times New Roman" w:hAnsi="Times New Roman" w:cs="Times New Roman"/>
          <w:color w:val="000000"/>
          <w:lang w:val="bs-Latn-BA"/>
        </w:rPr>
        <w:t>Odluk</w:t>
      </w:r>
      <w:r w:rsidR="00891D30">
        <w:rPr>
          <w:rFonts w:ascii="Times New Roman" w:hAnsi="Times New Roman" w:cs="Times New Roman"/>
          <w:color w:val="000000"/>
          <w:lang w:val="bs-Latn-BA"/>
        </w:rPr>
        <w:t>om</w:t>
      </w:r>
      <w:r w:rsidR="00891D30" w:rsidRPr="006264DA">
        <w:rPr>
          <w:rFonts w:ascii="Times New Roman" w:hAnsi="Times New Roman" w:cs="Times New Roman"/>
          <w:color w:val="000000"/>
          <w:lang w:val="bs-Latn-BA"/>
        </w:rPr>
        <w:t xml:space="preserve"> o privremenom korištenju javnih površina</w:t>
      </w:r>
      <w:r>
        <w:rPr>
          <w:rFonts w:ascii="Times New Roman" w:hAnsi="Times New Roman" w:cs="Times New Roman"/>
          <w:color w:val="000000"/>
          <w:lang w:val="bs-Latn-BA"/>
        </w:rPr>
        <w:t>,</w:t>
      </w:r>
      <w:r w:rsidR="00891D30">
        <w:rPr>
          <w:rFonts w:ascii="Times New Roman" w:hAnsi="Times New Roman" w:cs="Times New Roman"/>
          <w:bCs/>
          <w:color w:val="000000"/>
          <w:lang w:val="bs-Latn-BA"/>
        </w:rPr>
        <w:t xml:space="preserve"> </w:t>
      </w:r>
      <w:r w:rsidRPr="00A04FB4">
        <w:rPr>
          <w:rFonts w:ascii="Times New Roman" w:hAnsi="Times New Roman" w:cs="Times New Roman"/>
          <w:color w:val="000000"/>
          <w:lang w:val="bs-Latn-BA"/>
        </w:rPr>
        <w:t>Plan</w:t>
      </w:r>
      <w:r>
        <w:rPr>
          <w:rFonts w:ascii="Times New Roman" w:hAnsi="Times New Roman" w:cs="Times New Roman"/>
          <w:color w:val="000000"/>
          <w:lang w:val="bs-Latn-BA"/>
        </w:rPr>
        <w:t>om</w:t>
      </w:r>
      <w:r w:rsidRPr="006264DA">
        <w:rPr>
          <w:rFonts w:ascii="Times New Roman" w:hAnsi="Times New Roman" w:cs="Times New Roman"/>
          <w:color w:val="000000"/>
          <w:lang w:val="bs-Latn-BA"/>
        </w:rPr>
        <w:t xml:space="preserve"> korištenja javnih površina na području grada Zenica</w:t>
      </w:r>
      <w:r>
        <w:rPr>
          <w:rFonts w:ascii="Times New Roman" w:hAnsi="Times New Roman" w:cs="Times New Roman"/>
          <w:bCs/>
          <w:color w:val="000000"/>
          <w:lang w:val="bs-Latn-BA"/>
        </w:rPr>
        <w:t xml:space="preserve"> i Tarifnikom </w:t>
      </w:r>
      <w:r w:rsidRPr="006264DA">
        <w:rPr>
          <w:rFonts w:ascii="Times New Roman" w:hAnsi="Times New Roman" w:cs="Times New Roman"/>
          <w:lang w:val="bs-Latn-BA"/>
        </w:rPr>
        <w:t>o visini naknade za korištenje javnih površina</w:t>
      </w:r>
      <w:r>
        <w:rPr>
          <w:rFonts w:ascii="Times New Roman" w:hAnsi="Times New Roman" w:cs="Times New Roman"/>
          <w:lang w:val="bs-Latn-BA"/>
        </w:rPr>
        <w:t xml:space="preserve"> koji bude važeći u momentu podnošenja zahtjeva za produženje ugovora</w:t>
      </w:r>
      <w:r w:rsidR="0035492E">
        <w:rPr>
          <w:rFonts w:ascii="Times New Roman" w:hAnsi="Times New Roman" w:cs="Times New Roman"/>
          <w:lang w:val="bs-Latn-BA"/>
        </w:rPr>
        <w:t>.</w:t>
      </w:r>
      <w:r w:rsidRPr="006264DA">
        <w:rPr>
          <w:rFonts w:ascii="Times New Roman" w:hAnsi="Times New Roman" w:cs="Times New Roman"/>
          <w:lang w:val="bs-Latn-BA"/>
        </w:rPr>
        <w:t xml:space="preserve"> </w:t>
      </w:r>
    </w:p>
    <w:p w14:paraId="60A3AB56" w14:textId="4D4BD328" w:rsidR="00B03298" w:rsidRPr="006264DA" w:rsidRDefault="0046543D" w:rsidP="00B03298">
      <w:pPr>
        <w:spacing w:before="120"/>
        <w:jc w:val="both"/>
        <w:rPr>
          <w:rFonts w:ascii="Times New Roman" w:hAnsi="Times New Roman" w:cs="Times New Roman"/>
          <w:bCs/>
          <w:color w:val="000000"/>
          <w:lang w:val="bs-Latn-BA"/>
        </w:rPr>
      </w:pPr>
      <w:r>
        <w:rPr>
          <w:rFonts w:ascii="Times New Roman" w:hAnsi="Times New Roman" w:cs="Times New Roman"/>
          <w:bCs/>
          <w:color w:val="000000"/>
          <w:lang w:val="bs-Latn-BA"/>
        </w:rPr>
        <w:t>-</w:t>
      </w:r>
      <w:r w:rsidR="000F4A9A">
        <w:rPr>
          <w:rFonts w:ascii="Times New Roman" w:hAnsi="Times New Roman" w:cs="Times New Roman"/>
          <w:bCs/>
          <w:color w:val="000000"/>
          <w:lang w:val="bs-Latn-BA"/>
        </w:rPr>
        <w:t>za slobodnostojeće</w:t>
      </w:r>
      <w:r>
        <w:rPr>
          <w:rFonts w:ascii="Times New Roman" w:hAnsi="Times New Roman" w:cs="Times New Roman"/>
          <w:bCs/>
          <w:color w:val="000000"/>
          <w:lang w:val="bs-Latn-BA"/>
        </w:rPr>
        <w:t xml:space="preserve"> ljetne</w:t>
      </w:r>
      <w:r w:rsidR="000F4A9A">
        <w:rPr>
          <w:rFonts w:ascii="Times New Roman" w:hAnsi="Times New Roman" w:cs="Times New Roman"/>
          <w:bCs/>
          <w:color w:val="000000"/>
          <w:lang w:val="bs-Latn-BA"/>
        </w:rPr>
        <w:t xml:space="preserve"> bašte</w:t>
      </w:r>
      <w:r w:rsidR="00B03298" w:rsidRPr="006264DA">
        <w:rPr>
          <w:rFonts w:ascii="Times New Roman" w:hAnsi="Times New Roman" w:cs="Times New Roman"/>
          <w:bCs/>
          <w:color w:val="000000"/>
          <w:lang w:val="bs-Latn-BA"/>
        </w:rPr>
        <w:t xml:space="preserve"> za period trajanja „ljetne sezone“ odnosno od zaključenja ugovora do 30.09.202</w:t>
      </w:r>
      <w:r w:rsidR="000F4A9A">
        <w:rPr>
          <w:rFonts w:ascii="Times New Roman" w:hAnsi="Times New Roman" w:cs="Times New Roman"/>
          <w:bCs/>
          <w:color w:val="000000"/>
          <w:lang w:val="bs-Latn-BA"/>
        </w:rPr>
        <w:t>6</w:t>
      </w:r>
      <w:r w:rsidR="00B03298" w:rsidRPr="006264DA">
        <w:rPr>
          <w:rFonts w:ascii="Times New Roman" w:hAnsi="Times New Roman" w:cs="Times New Roman"/>
          <w:bCs/>
          <w:color w:val="000000"/>
          <w:lang w:val="bs-Latn-BA"/>
        </w:rPr>
        <w:t>. godine s mogućnošću produženja</w:t>
      </w:r>
      <w:r w:rsidR="00891D30">
        <w:rPr>
          <w:rFonts w:ascii="Times New Roman" w:hAnsi="Times New Roman" w:cs="Times New Roman"/>
          <w:bCs/>
          <w:color w:val="000000"/>
          <w:lang w:val="bs-Latn-BA"/>
        </w:rPr>
        <w:t xml:space="preserve"> prava korištenja iste i za </w:t>
      </w:r>
      <w:r w:rsidR="00B03298" w:rsidRPr="006264DA">
        <w:rPr>
          <w:rFonts w:ascii="Times New Roman" w:hAnsi="Times New Roman" w:cs="Times New Roman"/>
          <w:bCs/>
          <w:color w:val="000000"/>
          <w:lang w:val="bs-Latn-BA"/>
        </w:rPr>
        <w:t>period</w:t>
      </w:r>
      <w:r w:rsidR="00891D30">
        <w:rPr>
          <w:rFonts w:ascii="Times New Roman" w:hAnsi="Times New Roman" w:cs="Times New Roman"/>
          <w:bCs/>
          <w:color w:val="000000"/>
          <w:lang w:val="bs-Latn-BA"/>
        </w:rPr>
        <w:t xml:space="preserve"> 01.10.2026. godine </w:t>
      </w:r>
      <w:r w:rsidR="00B03298" w:rsidRPr="006264DA">
        <w:rPr>
          <w:rFonts w:ascii="Times New Roman" w:hAnsi="Times New Roman" w:cs="Times New Roman"/>
          <w:bCs/>
          <w:color w:val="000000"/>
          <w:lang w:val="bs-Latn-BA"/>
        </w:rPr>
        <w:t>do</w:t>
      </w:r>
      <w:r w:rsidR="000F4A9A">
        <w:rPr>
          <w:rFonts w:ascii="Times New Roman" w:hAnsi="Times New Roman" w:cs="Times New Roman"/>
          <w:bCs/>
          <w:color w:val="000000"/>
          <w:lang w:val="bs-Latn-BA"/>
        </w:rPr>
        <w:t xml:space="preserve"> 31</w:t>
      </w:r>
      <w:r w:rsidR="00B03298" w:rsidRPr="006264DA">
        <w:rPr>
          <w:rFonts w:ascii="Times New Roman" w:hAnsi="Times New Roman" w:cs="Times New Roman"/>
          <w:bCs/>
          <w:color w:val="000000"/>
          <w:lang w:val="bs-Latn-BA"/>
        </w:rPr>
        <w:t>.</w:t>
      </w:r>
      <w:r w:rsidR="000F4A9A">
        <w:rPr>
          <w:rFonts w:ascii="Times New Roman" w:hAnsi="Times New Roman" w:cs="Times New Roman"/>
          <w:bCs/>
          <w:color w:val="000000"/>
          <w:lang w:val="bs-Latn-BA"/>
        </w:rPr>
        <w:t>03</w:t>
      </w:r>
      <w:r w:rsidR="00B03298" w:rsidRPr="006264DA">
        <w:rPr>
          <w:rFonts w:ascii="Times New Roman" w:hAnsi="Times New Roman" w:cs="Times New Roman"/>
          <w:bCs/>
          <w:color w:val="000000"/>
          <w:lang w:val="bs-Latn-BA"/>
        </w:rPr>
        <w:t>.202</w:t>
      </w:r>
      <w:r w:rsidR="000F4A9A">
        <w:rPr>
          <w:rFonts w:ascii="Times New Roman" w:hAnsi="Times New Roman" w:cs="Times New Roman"/>
          <w:bCs/>
          <w:color w:val="000000"/>
          <w:lang w:val="bs-Latn-BA"/>
        </w:rPr>
        <w:t>7</w:t>
      </w:r>
      <w:r w:rsidR="00B03298" w:rsidRPr="006264DA">
        <w:rPr>
          <w:rFonts w:ascii="Times New Roman" w:hAnsi="Times New Roman" w:cs="Times New Roman"/>
          <w:bCs/>
          <w:color w:val="000000"/>
          <w:lang w:val="bs-Latn-BA"/>
        </w:rPr>
        <w:t>. godine</w:t>
      </w:r>
      <w:r w:rsidR="00BE54B4">
        <w:rPr>
          <w:rFonts w:ascii="Tahoma" w:hAnsi="Tahoma" w:cs="Tahoma"/>
          <w:bCs/>
          <w:color w:val="000000"/>
          <w:sz w:val="20"/>
          <w:szCs w:val="20"/>
          <w:lang w:val="bs-Latn-BA"/>
        </w:rPr>
        <w:t>,</w:t>
      </w:r>
      <w:r w:rsidR="00891D30">
        <w:rPr>
          <w:rFonts w:ascii="Tahoma" w:hAnsi="Tahoma" w:cs="Tahoma"/>
          <w:bCs/>
          <w:color w:val="000000"/>
          <w:sz w:val="20"/>
          <w:szCs w:val="20"/>
          <w:lang w:val="bs-Latn-BA"/>
        </w:rPr>
        <w:t xml:space="preserve"> </w:t>
      </w:r>
      <w:r w:rsidR="00891D30" w:rsidRPr="00891D30">
        <w:rPr>
          <w:rFonts w:ascii="Times New Roman" w:hAnsi="Times New Roman" w:cs="Times New Roman"/>
          <w:bCs/>
          <w:color w:val="000000"/>
          <w:lang w:val="bs-Latn-BA"/>
        </w:rPr>
        <w:t>pod istim uslovima kao i za period do 30.09.2026. godine.</w:t>
      </w:r>
    </w:p>
    <w:p w14:paraId="6542EECA" w14:textId="0E7DAB27" w:rsidR="00A25D6A" w:rsidRDefault="00B03298" w:rsidP="00326461">
      <w:pPr>
        <w:jc w:val="both"/>
        <w:rPr>
          <w:rFonts w:ascii="Times New Roman" w:hAnsi="Times New Roman" w:cs="Times New Roman"/>
          <w:bCs/>
          <w:color w:val="000000"/>
          <w:lang w:val="bs-Latn-BA"/>
        </w:rPr>
      </w:pPr>
      <w:r w:rsidRPr="006264DA">
        <w:rPr>
          <w:rFonts w:ascii="Times New Roman" w:hAnsi="Times New Roman" w:cs="Times New Roman"/>
          <w:bCs/>
          <w:color w:val="000000"/>
          <w:lang w:val="bs-Latn-BA"/>
        </w:rPr>
        <w:t>1</w:t>
      </w:r>
      <w:r w:rsidR="00A25D6A">
        <w:rPr>
          <w:rFonts w:ascii="Times New Roman" w:hAnsi="Times New Roman" w:cs="Times New Roman"/>
          <w:bCs/>
          <w:color w:val="000000"/>
          <w:lang w:val="bs-Latn-BA"/>
        </w:rPr>
        <w:t>7</w:t>
      </w:r>
      <w:r w:rsidRPr="006264DA">
        <w:rPr>
          <w:rFonts w:ascii="Times New Roman" w:hAnsi="Times New Roman" w:cs="Times New Roman"/>
          <w:bCs/>
          <w:color w:val="000000"/>
          <w:lang w:val="bs-Latn-BA"/>
        </w:rPr>
        <w:t>.</w:t>
      </w:r>
      <w:r w:rsidR="0046543D">
        <w:rPr>
          <w:rFonts w:ascii="Times New Roman" w:hAnsi="Times New Roman" w:cs="Times New Roman"/>
          <w:bCs/>
          <w:color w:val="000000"/>
          <w:lang w:val="bs-Latn-BA"/>
        </w:rPr>
        <w:t xml:space="preserve"> </w:t>
      </w:r>
      <w:r w:rsidR="00A25D6A">
        <w:rPr>
          <w:rFonts w:ascii="Times New Roman" w:hAnsi="Times New Roman" w:cs="Times New Roman"/>
          <w:bCs/>
          <w:color w:val="000000"/>
          <w:lang w:val="bs-Latn-BA"/>
        </w:rPr>
        <w:t>Mjesečna cijena naknade sadržava cijenu postignutu u postupku nadmetanja na koju se obračunava PDV – 17%.</w:t>
      </w:r>
    </w:p>
    <w:p w14:paraId="2FD02D62" w14:textId="4ADAB3B1" w:rsidR="00F27BF4" w:rsidRPr="00BE54B4" w:rsidRDefault="00A25D6A" w:rsidP="00151C62">
      <w:pPr>
        <w:jc w:val="both"/>
        <w:rPr>
          <w:rFonts w:ascii="Times New Roman" w:hAnsi="Times New Roman" w:cs="Times New Roman"/>
          <w:bCs/>
          <w:color w:val="000000"/>
          <w:lang w:val="bs-Latn-BA"/>
        </w:rPr>
      </w:pPr>
      <w:r>
        <w:rPr>
          <w:rFonts w:ascii="Times New Roman" w:hAnsi="Times New Roman" w:cs="Times New Roman"/>
          <w:bCs/>
          <w:color w:val="000000"/>
          <w:lang w:val="bs-Latn-BA"/>
        </w:rPr>
        <w:t>18.</w:t>
      </w:r>
      <w:r w:rsidR="00FA2235">
        <w:rPr>
          <w:rFonts w:ascii="Times New Roman" w:hAnsi="Times New Roman" w:cs="Times New Roman"/>
          <w:bCs/>
          <w:color w:val="000000"/>
          <w:lang w:val="bs-Latn-BA"/>
        </w:rPr>
        <w:t xml:space="preserve"> </w:t>
      </w:r>
      <w:r w:rsidR="0035492E" w:rsidRPr="00BE54B4">
        <w:rPr>
          <w:rFonts w:ascii="Times New Roman" w:hAnsi="Times New Roman" w:cs="Times New Roman"/>
          <w:bCs/>
          <w:color w:val="000000"/>
          <w:lang w:val="bs-Latn-BA"/>
        </w:rPr>
        <w:t xml:space="preserve">U postupku izdavanja odobrenja ponuđač će biti obavezan pribaviti potrebnu projektnu dokumentaciju, te finansirati  troškove priključenja kioska na </w:t>
      </w:r>
      <w:r w:rsidR="00F27BF4" w:rsidRPr="00BE54B4">
        <w:rPr>
          <w:rFonts w:ascii="Times New Roman" w:hAnsi="Times New Roman" w:cs="Times New Roman"/>
          <w:bCs/>
          <w:color w:val="000000"/>
          <w:lang w:val="bs-Latn-BA"/>
        </w:rPr>
        <w:t>komunalnu infrastrukturu, te po izdavanju odobrenja o korištenju javne površine, pribaviti i odobrenje za upotrebu objekta.</w:t>
      </w:r>
    </w:p>
    <w:p w14:paraId="1ACF3302" w14:textId="3A877961" w:rsidR="00326461" w:rsidRPr="00151C62" w:rsidRDefault="00F27BF4" w:rsidP="00151C62">
      <w:pPr>
        <w:jc w:val="both"/>
        <w:rPr>
          <w:rFonts w:ascii="Times New Roman" w:hAnsi="Times New Roman" w:cs="Times New Roman"/>
          <w:bCs/>
          <w:lang w:val="bs-Latn-BA"/>
        </w:rPr>
      </w:pPr>
      <w:r>
        <w:rPr>
          <w:rFonts w:ascii="Times New Roman" w:hAnsi="Times New Roman" w:cs="Times New Roman"/>
          <w:bCs/>
          <w:color w:val="000000"/>
          <w:lang w:val="bs-Latn-BA"/>
        </w:rPr>
        <w:t>1</w:t>
      </w:r>
      <w:r w:rsidR="00A25D6A">
        <w:rPr>
          <w:rFonts w:ascii="Times New Roman" w:hAnsi="Times New Roman" w:cs="Times New Roman"/>
          <w:bCs/>
          <w:color w:val="000000"/>
          <w:lang w:val="bs-Latn-BA"/>
        </w:rPr>
        <w:t>9</w:t>
      </w:r>
      <w:r>
        <w:rPr>
          <w:rFonts w:ascii="Times New Roman" w:hAnsi="Times New Roman" w:cs="Times New Roman"/>
          <w:bCs/>
          <w:color w:val="000000"/>
          <w:lang w:val="bs-Latn-BA"/>
        </w:rPr>
        <w:t xml:space="preserve">. </w:t>
      </w:r>
      <w:r w:rsidR="00326461" w:rsidRPr="000575D1">
        <w:rPr>
          <w:rFonts w:ascii="Times New Roman" w:hAnsi="Times New Roman" w:cs="Times New Roman"/>
          <w:bCs/>
          <w:color w:val="000000"/>
          <w:lang w:val="bs-Latn-BA"/>
        </w:rPr>
        <w:t>Ponuđač sa kojim je zaključen ugovor o korištenju javne površine za postavljanje objekta tipa kisok dužan je na dodijeljenu</w:t>
      </w:r>
      <w:r w:rsidR="0046543D" w:rsidRPr="000575D1">
        <w:rPr>
          <w:rFonts w:ascii="Times New Roman" w:hAnsi="Times New Roman" w:cs="Times New Roman"/>
          <w:bCs/>
          <w:color w:val="000000"/>
          <w:lang w:val="bs-Latn-BA"/>
        </w:rPr>
        <w:t xml:space="preserve"> javnu </w:t>
      </w:r>
      <w:r w:rsidR="00326461" w:rsidRPr="000575D1">
        <w:rPr>
          <w:rFonts w:ascii="Times New Roman" w:hAnsi="Times New Roman" w:cs="Times New Roman"/>
          <w:bCs/>
          <w:color w:val="000000"/>
          <w:lang w:val="bs-Latn-BA"/>
        </w:rPr>
        <w:t>površinu postaviti kiosk u roku od 30 dana.</w:t>
      </w:r>
      <w:r w:rsidR="00326461">
        <w:rPr>
          <w:rFonts w:ascii="Times New Roman" w:hAnsi="Times New Roman" w:cs="Times New Roman"/>
          <w:bCs/>
          <w:color w:val="000000"/>
          <w:lang w:val="bs-Latn-BA"/>
        </w:rPr>
        <w:t xml:space="preserve"> </w:t>
      </w:r>
      <w:r w:rsidR="00326461" w:rsidRPr="0092683F">
        <w:rPr>
          <w:rFonts w:ascii="Times New Roman" w:hAnsi="Times New Roman" w:cs="Times New Roman"/>
          <w:bCs/>
          <w:color w:val="000000"/>
          <w:lang w:val="bs-Latn-BA"/>
        </w:rPr>
        <w:t xml:space="preserve"> </w:t>
      </w:r>
    </w:p>
    <w:p w14:paraId="01F0F5A3" w14:textId="4C939A24" w:rsidR="00B03298" w:rsidRPr="00151C62" w:rsidRDefault="00A25D6A" w:rsidP="00151C62">
      <w:pPr>
        <w:jc w:val="both"/>
        <w:rPr>
          <w:rFonts w:ascii="Times New Roman" w:hAnsi="Times New Roman" w:cs="Times New Roman"/>
          <w:bCs/>
          <w:lang w:val="bs-Latn-BA"/>
        </w:rPr>
      </w:pPr>
      <w:r>
        <w:rPr>
          <w:rFonts w:ascii="Times New Roman" w:hAnsi="Times New Roman" w:cs="Times New Roman"/>
          <w:bCs/>
          <w:color w:val="000000"/>
          <w:lang w:val="bs-Latn-BA"/>
        </w:rPr>
        <w:t>20</w:t>
      </w:r>
      <w:r w:rsidR="00326461">
        <w:rPr>
          <w:rFonts w:ascii="Times New Roman" w:hAnsi="Times New Roman" w:cs="Times New Roman"/>
          <w:bCs/>
          <w:color w:val="000000"/>
          <w:lang w:val="bs-Latn-BA"/>
        </w:rPr>
        <w:t xml:space="preserve">. </w:t>
      </w:r>
      <w:r w:rsidR="00B03298" w:rsidRPr="0092683F">
        <w:rPr>
          <w:rFonts w:ascii="Times New Roman" w:hAnsi="Times New Roman" w:cs="Times New Roman"/>
          <w:bCs/>
          <w:color w:val="000000"/>
          <w:lang w:val="bs-Latn-BA"/>
        </w:rPr>
        <w:t xml:space="preserve">Ponuđač koji po izdavanju odobrenja postane korisnik javne površine, dužan je </w:t>
      </w:r>
      <w:r w:rsidR="000F4A9A">
        <w:rPr>
          <w:rFonts w:ascii="Times New Roman" w:hAnsi="Times New Roman" w:cs="Times New Roman"/>
          <w:bCs/>
          <w:color w:val="000000"/>
          <w:lang w:val="bs-Latn-BA"/>
        </w:rPr>
        <w:t xml:space="preserve">kiosk i </w:t>
      </w:r>
      <w:r w:rsidR="00B03298" w:rsidRPr="0092683F">
        <w:rPr>
          <w:rFonts w:ascii="Times New Roman" w:hAnsi="Times New Roman" w:cs="Times New Roman"/>
          <w:bCs/>
          <w:color w:val="000000"/>
          <w:lang w:val="bs-Latn-BA"/>
        </w:rPr>
        <w:t xml:space="preserve">slobodnostojeću ljetnu baštu, ukloniti kada to zatraži nadležni organ Grada Zenica, bez prava na naknadu. </w:t>
      </w:r>
    </w:p>
    <w:p w14:paraId="140C1734" w14:textId="0849358C" w:rsidR="00B03298" w:rsidRPr="00151C62" w:rsidRDefault="00A25D6A" w:rsidP="00151C62">
      <w:pPr>
        <w:jc w:val="both"/>
        <w:rPr>
          <w:rFonts w:ascii="Times New Roman" w:hAnsi="Times New Roman" w:cs="Times New Roman"/>
          <w:lang w:val="bs-Latn-BA"/>
        </w:rPr>
      </w:pPr>
      <w:r w:rsidRPr="00151C62">
        <w:rPr>
          <w:rFonts w:ascii="Times New Roman" w:hAnsi="Times New Roman" w:cs="Times New Roman"/>
          <w:lang w:val="bs-Latn-BA"/>
        </w:rPr>
        <w:t>21</w:t>
      </w:r>
      <w:r w:rsidR="00B03298" w:rsidRPr="00151C62">
        <w:rPr>
          <w:rFonts w:ascii="Times New Roman" w:hAnsi="Times New Roman" w:cs="Times New Roman"/>
          <w:lang w:val="bs-Latn-BA"/>
        </w:rPr>
        <w:t>. Grad Zenica zadržava pravo mogućnosti neprihvatanja niti jedne ponude odnosno poništavanja Javnog oglasa.</w:t>
      </w:r>
    </w:p>
    <w:p w14:paraId="47199929" w14:textId="77777777" w:rsidR="000575D1" w:rsidRDefault="000575D1" w:rsidP="00B03298">
      <w:pPr>
        <w:spacing w:before="120"/>
        <w:ind w:left="5760" w:firstLine="720"/>
        <w:jc w:val="both"/>
        <w:rPr>
          <w:rFonts w:ascii="Times New Roman" w:hAnsi="Times New Roman" w:cs="Times New Roman"/>
          <w:bCs/>
          <w:color w:val="000000"/>
          <w:lang w:val="bs-Latn-BA"/>
        </w:rPr>
      </w:pPr>
    </w:p>
    <w:p w14:paraId="51C7DC28" w14:textId="548A3D48" w:rsidR="00B03298" w:rsidRPr="0072558D" w:rsidRDefault="000575D1" w:rsidP="00B03298">
      <w:pPr>
        <w:spacing w:before="120"/>
        <w:ind w:left="5760" w:firstLine="720"/>
        <w:jc w:val="both"/>
        <w:rPr>
          <w:rFonts w:ascii="Times New Roman" w:hAnsi="Times New Roman" w:cs="Times New Roman"/>
          <w:bCs/>
          <w:color w:val="000000"/>
          <w:lang w:val="bs-Latn-BA"/>
        </w:rPr>
      </w:pPr>
      <w:r>
        <w:rPr>
          <w:rFonts w:ascii="Times New Roman" w:hAnsi="Times New Roman" w:cs="Times New Roman"/>
          <w:bCs/>
          <w:color w:val="000000"/>
          <w:lang w:val="bs-Latn-BA"/>
        </w:rPr>
        <w:t xml:space="preserve">            </w:t>
      </w:r>
      <w:r w:rsidR="00B03298" w:rsidRPr="006264DA">
        <w:rPr>
          <w:rFonts w:ascii="Times New Roman" w:hAnsi="Times New Roman" w:cs="Times New Roman"/>
          <w:bCs/>
          <w:color w:val="000000"/>
          <w:lang w:val="bs-Latn-BA"/>
        </w:rPr>
        <w:t>Služba za urbanizam</w:t>
      </w:r>
    </w:p>
    <w:p w14:paraId="1775D191" w14:textId="75178B9A" w:rsidR="00CA6828" w:rsidRPr="00C84BA0" w:rsidRDefault="00CA6828" w:rsidP="00C84BA0">
      <w:pPr>
        <w:rPr>
          <w:rFonts w:ascii="Times New Roman" w:hAnsi="Times New Roman" w:cs="Times New Roman"/>
          <w:b/>
          <w:bCs/>
        </w:rPr>
      </w:pPr>
    </w:p>
    <w:sectPr w:rsidR="00CA6828" w:rsidRPr="00C84BA0" w:rsidSect="000575D1">
      <w:pgSz w:w="11906" w:h="16838"/>
      <w:pgMar w:top="1135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C1845"/>
    <w:multiLevelType w:val="hybridMultilevel"/>
    <w:tmpl w:val="92C62C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20920"/>
    <w:multiLevelType w:val="hybridMultilevel"/>
    <w:tmpl w:val="C23E3ECA"/>
    <w:lvl w:ilvl="0" w:tplc="19403088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0017306">
    <w:abstractNumId w:val="1"/>
  </w:num>
  <w:num w:numId="2" w16cid:durableId="128819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98"/>
    <w:rsid w:val="00046A18"/>
    <w:rsid w:val="000575D1"/>
    <w:rsid w:val="000F4A9A"/>
    <w:rsid w:val="001238E3"/>
    <w:rsid w:val="00151C62"/>
    <w:rsid w:val="001C70A3"/>
    <w:rsid w:val="001F12EE"/>
    <w:rsid w:val="002535AB"/>
    <w:rsid w:val="00286FE1"/>
    <w:rsid w:val="00326461"/>
    <w:rsid w:val="0035492E"/>
    <w:rsid w:val="00396524"/>
    <w:rsid w:val="0046543D"/>
    <w:rsid w:val="004E0D96"/>
    <w:rsid w:val="00507A3A"/>
    <w:rsid w:val="005570D5"/>
    <w:rsid w:val="005E2CC5"/>
    <w:rsid w:val="0062660C"/>
    <w:rsid w:val="006613DD"/>
    <w:rsid w:val="0068284E"/>
    <w:rsid w:val="006A6329"/>
    <w:rsid w:val="006A7276"/>
    <w:rsid w:val="00730A89"/>
    <w:rsid w:val="008125B2"/>
    <w:rsid w:val="00891D30"/>
    <w:rsid w:val="008B393E"/>
    <w:rsid w:val="00942B77"/>
    <w:rsid w:val="00944B3A"/>
    <w:rsid w:val="009D491C"/>
    <w:rsid w:val="00A04FB4"/>
    <w:rsid w:val="00A25D6A"/>
    <w:rsid w:val="00A32996"/>
    <w:rsid w:val="00A722E1"/>
    <w:rsid w:val="00AA3122"/>
    <w:rsid w:val="00B03298"/>
    <w:rsid w:val="00B625AD"/>
    <w:rsid w:val="00BE54B4"/>
    <w:rsid w:val="00BE5560"/>
    <w:rsid w:val="00C01089"/>
    <w:rsid w:val="00C410DC"/>
    <w:rsid w:val="00C65C0C"/>
    <w:rsid w:val="00C84BA0"/>
    <w:rsid w:val="00CA6828"/>
    <w:rsid w:val="00D65C8A"/>
    <w:rsid w:val="00D75FD1"/>
    <w:rsid w:val="00D848FF"/>
    <w:rsid w:val="00DA4BEB"/>
    <w:rsid w:val="00E1432A"/>
    <w:rsid w:val="00E16FB1"/>
    <w:rsid w:val="00E43623"/>
    <w:rsid w:val="00E455FA"/>
    <w:rsid w:val="00E83D65"/>
    <w:rsid w:val="00F2119D"/>
    <w:rsid w:val="00F27BF4"/>
    <w:rsid w:val="00F34A90"/>
    <w:rsid w:val="00F84C62"/>
    <w:rsid w:val="00FA1E47"/>
    <w:rsid w:val="00FA2235"/>
    <w:rsid w:val="00FB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7844"/>
  <w15:chartTrackingRefBased/>
  <w15:docId w15:val="{9AFE8EB7-49AF-4959-A8AB-C9F82913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298"/>
  </w:style>
  <w:style w:type="paragraph" w:styleId="Heading1">
    <w:name w:val="heading 1"/>
    <w:basedOn w:val="Normal"/>
    <w:next w:val="Normal"/>
    <w:link w:val="Heading1Char"/>
    <w:uiPriority w:val="9"/>
    <w:qFormat/>
    <w:rsid w:val="00B03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2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03298"/>
    <w:pPr>
      <w:spacing w:after="0" w:line="240" w:lineRule="auto"/>
    </w:pPr>
    <w:rPr>
      <w:kern w:val="0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1DD29-0B46-4876-90D8-0654B42B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Isaković</dc:creator>
  <cp:keywords/>
  <dc:description/>
  <cp:lastModifiedBy>Office11 GradZenica</cp:lastModifiedBy>
  <cp:revision>3</cp:revision>
  <cp:lastPrinted>2026-05-20T10:20:00Z</cp:lastPrinted>
  <dcterms:created xsi:type="dcterms:W3CDTF">2026-05-20T10:19:00Z</dcterms:created>
  <dcterms:modified xsi:type="dcterms:W3CDTF">2026-05-20T10:39:00Z</dcterms:modified>
</cp:coreProperties>
</file>