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Default="00EA0176" w:rsidP="00E3230B">
      <w:pP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DD03C88" w14:textId="62F1BED3" w:rsidR="00BC3BDD" w:rsidRPr="00F261F4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7FC1C0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Lista za provjeru (Prilog 4)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D0545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D05454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Izvod iz Registra udruženja i fondacija 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Pr="00D0545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D05454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D0545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3846F45D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</w:t>
      </w:r>
      <w:r w:rsidR="0040779E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>udruženja);</w:t>
      </w:r>
    </w:p>
    <w:p w14:paraId="33064F2E" w14:textId="77777777" w:rsidR="0040779E" w:rsidRPr="00F261F4" w:rsidRDefault="0040779E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6277D3" w:rsidRPr="00F261F4" w14:paraId="303D1504" w14:textId="77777777" w:rsidTr="00295F09">
        <w:trPr>
          <w:trHeight w:val="20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F2F27" w14:textId="77777777" w:rsidR="006277D3" w:rsidRPr="00F261F4" w:rsidRDefault="006277D3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34E0D44B" w14:textId="6AAC9D99" w:rsidR="006277D3" w:rsidRPr="00F261F4" w:rsidRDefault="006277D3" w:rsidP="00295F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261F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Završni godišnji finansijski izvještaj</w:t>
            </w:r>
            <w:r w:rsidR="00295F09" w:rsidRP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prethodnu godinu (dokument Bilans stanja i Bilans </w:t>
            </w:r>
          </w:p>
        </w:tc>
      </w:tr>
    </w:tbl>
    <w:p w14:paraId="5172B93D" w14:textId="6C403E88" w:rsidR="00295F09" w:rsidRDefault="00295F09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uspjeha), koji je ovjeren od strane nadležne agencije za finansijsko poslovanje i licenciranog i ovlaštenog knjigovo</w:t>
      </w:r>
      <w:r w:rsidRPr="00295F09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đ</w:t>
      </w: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e</w:t>
      </w:r>
      <w:r w:rsidR="009349AA">
        <w:rPr>
          <w:rFonts w:asciiTheme="minorHAnsi" w:hAnsiTheme="minorHAnsi" w:cstheme="minorHAnsi"/>
          <w:noProof/>
          <w:sz w:val="24"/>
          <w:szCs w:val="24"/>
          <w:lang w:val="bs-Latn-BA"/>
        </w:rPr>
        <w:t xml:space="preserve"> - ovjereno od strane aplikanta 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(pe</w:t>
      </w:r>
      <w:r w:rsidR="009349AA" w:rsidRPr="00C565A7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č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"/>
        <w:gridCol w:w="9455"/>
      </w:tblGrid>
      <w:tr w:rsidR="00BE7C87" w:rsidRPr="00F261F4" w14:paraId="35E325F2" w14:textId="77777777" w:rsidTr="00635647">
        <w:trPr>
          <w:trHeight w:val="27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6F181" w14:textId="77777777" w:rsidR="00BE7C87" w:rsidRPr="00F261F4" w:rsidRDefault="00BE7C87" w:rsidP="004D545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55" w:type="dxa"/>
            <w:tcBorders>
              <w:left w:val="single" w:sz="4" w:space="0" w:color="auto"/>
            </w:tcBorders>
          </w:tcPr>
          <w:p w14:paraId="01FBD9E7" w14:textId="00E12F9E" w:rsidR="00BE7C87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</w:t>
            </w:r>
            <w:r w:rsidR="00D05454" w:rsidRPr="00D05454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Dokaze o izmirenim obavezama po osnovu poreza i obaveznih doprinosa (ne stariji od 30 dana) </w:t>
            </w:r>
          </w:p>
        </w:tc>
      </w:tr>
    </w:tbl>
    <w:p w14:paraId="7974A775" w14:textId="7F96BDFB" w:rsidR="00BE7C87" w:rsidRDefault="00A1773D" w:rsidP="00D05454">
      <w:pPr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- </w:t>
      </w:r>
      <w:r w:rsidRPr="00D05454">
        <w:rPr>
          <w:rFonts w:asciiTheme="minorHAnsi" w:hAnsiTheme="minorHAnsi" w:cstheme="minorHAnsi"/>
          <w:noProof/>
          <w:sz w:val="24"/>
          <w:szCs w:val="24"/>
          <w:lang w:val="bs-Latn-BA"/>
        </w:rPr>
        <w:t>original ili ovjerena kopija od strane Službe za op</w:t>
      </w:r>
      <w:r w:rsidRPr="00D05454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ć</w:t>
      </w:r>
      <w:r w:rsidRPr="00D05454">
        <w:rPr>
          <w:rFonts w:asciiTheme="minorHAnsi" w:hAnsiTheme="minorHAnsi" w:cstheme="minorHAnsi"/>
          <w:noProof/>
          <w:sz w:val="24"/>
          <w:szCs w:val="24"/>
          <w:lang w:val="bs-Latn-BA"/>
        </w:rPr>
        <w:t>u upravu ili notarska ovjera;</w:t>
      </w:r>
    </w:p>
    <w:p w14:paraId="53E35496" w14:textId="77777777" w:rsidR="00A1773D" w:rsidRDefault="00A1773D" w:rsidP="00D0545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635647" w:rsidRPr="00F261F4" w14:paraId="401985FE" w14:textId="77777777" w:rsidTr="006379A3">
        <w:trPr>
          <w:trHeight w:val="212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056A6E" w14:textId="77777777" w:rsidR="00635647" w:rsidRPr="00F261F4" w:rsidRDefault="00635647" w:rsidP="00BC5EC6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0CD0C4C6" w14:textId="6E7914DB" w:rsidR="00635647" w:rsidRPr="00F261F4" w:rsidRDefault="00635647" w:rsidP="0063564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63564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Potvrda o evidentiranom dugu prema Gradu Zenica po osnovu KN i zakupa za poslovne prostore </w:t>
            </w:r>
          </w:p>
        </w:tc>
      </w:tr>
    </w:tbl>
    <w:p w14:paraId="67AA4427" w14:textId="557A63A6" w:rsidR="00635647" w:rsidRDefault="00A1773D" w:rsidP="00D0545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- </w:t>
      </w:r>
      <w:r w:rsidRPr="00635647">
        <w:rPr>
          <w:rFonts w:asciiTheme="minorHAnsi" w:hAnsiTheme="minorHAnsi" w:cstheme="minorHAnsi"/>
          <w:noProof/>
          <w:sz w:val="24"/>
          <w:szCs w:val="24"/>
          <w:lang w:val="bs-Latn-BA"/>
        </w:rPr>
        <w:t>JP za prostorno planiranje i ure</w:t>
      </w:r>
      <w:r w:rsidRPr="00635647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đ</w:t>
      </w:r>
      <w:r w:rsidRPr="00635647">
        <w:rPr>
          <w:rFonts w:asciiTheme="minorHAnsi" w:hAnsiTheme="minorHAnsi" w:cstheme="minorHAnsi"/>
          <w:noProof/>
          <w:sz w:val="24"/>
          <w:szCs w:val="24"/>
          <w:lang w:val="bs-Latn-BA"/>
        </w:rPr>
        <w:t>enje grada Zenica d.o.o. Zenica;</w:t>
      </w:r>
    </w:p>
    <w:p w14:paraId="74E0C835" w14:textId="77777777" w:rsidR="00295F09" w:rsidRPr="00F261F4" w:rsidRDefault="00295F09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1A11330" w14:textId="77777777" w:rsidTr="00F261F4">
        <w:trPr>
          <w:trHeight w:val="5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04791715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Okvirni  plan aktivnosti organizacije/udruženja za teku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godinu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– ovjereno od strane aplikanta        </w:t>
            </w:r>
          </w:p>
        </w:tc>
      </w:tr>
    </w:tbl>
    <w:p w14:paraId="1BB8FE34" w14:textId="6F0CA108" w:rsidR="00E3230B" w:rsidRDefault="00C565A7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(pečat udruženja).</w:t>
      </w:r>
    </w:p>
    <w:p w14:paraId="05B8F2D4" w14:textId="77777777" w:rsidR="00210AD6" w:rsidRPr="00E3230B" w:rsidRDefault="00210AD6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</w:p>
    <w:p w14:paraId="08661BD8" w14:textId="7D346C7E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</w:t>
      </w:r>
      <w:r w:rsidR="00281BC0">
        <w:rPr>
          <w:rFonts w:asciiTheme="minorHAnsi" w:eastAsiaTheme="minorHAnsi" w:hAnsiTheme="minorHAnsi" w:cstheme="minorHAnsi"/>
          <w:noProof/>
          <w:sz w:val="24"/>
          <w:lang w:val="bs-Latn-BA"/>
        </w:rPr>
        <w:t>4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.godine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Sect="003A4E0A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8771" w14:textId="77777777" w:rsidR="006E7AD4" w:rsidRDefault="006E7AD4" w:rsidP="00BC3BDD">
      <w:r>
        <w:separator/>
      </w:r>
    </w:p>
  </w:endnote>
  <w:endnote w:type="continuationSeparator" w:id="0">
    <w:p w14:paraId="2989B823" w14:textId="77777777" w:rsidR="006E7AD4" w:rsidRDefault="006E7AD4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6EDF" w14:textId="77777777" w:rsidR="00281BC0" w:rsidRDefault="00281BC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281BC0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F4F83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281BC0" w:rsidRDefault="00281B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371" w14:textId="77777777" w:rsidR="00281BC0" w:rsidRPr="0057365D" w:rsidRDefault="00281BC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D6C3E1E" w:rsidR="00281BC0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187CD8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281BC0" w:rsidRPr="0057365D" w:rsidRDefault="00281BC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6947" w14:textId="77777777" w:rsidR="006E7AD4" w:rsidRDefault="006E7AD4" w:rsidP="00BC3BDD">
      <w:r>
        <w:separator/>
      </w:r>
    </w:p>
  </w:footnote>
  <w:footnote w:type="continuationSeparator" w:id="0">
    <w:p w14:paraId="74CDE936" w14:textId="77777777" w:rsidR="006E7AD4" w:rsidRDefault="006E7AD4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455A" w14:textId="77777777" w:rsidR="00281BC0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281BC0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281BC0" w:rsidRDefault="00281BC0">
    <w:pPr>
      <w:pStyle w:val="Header"/>
      <w:ind w:firstLine="142"/>
      <w:jc w:val="right"/>
    </w:pPr>
  </w:p>
  <w:p w14:paraId="53A8A8D6" w14:textId="77777777" w:rsidR="00281BC0" w:rsidRDefault="00281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5EB6" w14:textId="77777777" w:rsidR="00EA0176" w:rsidRDefault="00EA0176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4CA"/>
    <w:multiLevelType w:val="multilevel"/>
    <w:tmpl w:val="956CB4EC"/>
    <w:lvl w:ilvl="0">
      <w:start w:val="1"/>
      <w:numFmt w:val="lowerLetter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6790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DD"/>
    <w:rsid w:val="000D2A42"/>
    <w:rsid w:val="000F68B3"/>
    <w:rsid w:val="001300D3"/>
    <w:rsid w:val="001810B0"/>
    <w:rsid w:val="00187CD8"/>
    <w:rsid w:val="001B1EBE"/>
    <w:rsid w:val="00210AD6"/>
    <w:rsid w:val="00210E8D"/>
    <w:rsid w:val="00232DE0"/>
    <w:rsid w:val="00281BC0"/>
    <w:rsid w:val="00295F09"/>
    <w:rsid w:val="003266A6"/>
    <w:rsid w:val="00386E3B"/>
    <w:rsid w:val="003A5262"/>
    <w:rsid w:val="003C19A3"/>
    <w:rsid w:val="003C1DE5"/>
    <w:rsid w:val="003F4F83"/>
    <w:rsid w:val="0040779E"/>
    <w:rsid w:val="004B1E69"/>
    <w:rsid w:val="00553D93"/>
    <w:rsid w:val="0057150E"/>
    <w:rsid w:val="005D5307"/>
    <w:rsid w:val="006277D3"/>
    <w:rsid w:val="00635647"/>
    <w:rsid w:val="006379A3"/>
    <w:rsid w:val="0067497D"/>
    <w:rsid w:val="006E048D"/>
    <w:rsid w:val="006E7AD4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C4CB0"/>
    <w:rsid w:val="009C58A0"/>
    <w:rsid w:val="00A1773D"/>
    <w:rsid w:val="00A55E8A"/>
    <w:rsid w:val="00A63767"/>
    <w:rsid w:val="00A63B03"/>
    <w:rsid w:val="00B2668F"/>
    <w:rsid w:val="00B27A14"/>
    <w:rsid w:val="00BC3BDD"/>
    <w:rsid w:val="00BD524A"/>
    <w:rsid w:val="00BD5ED0"/>
    <w:rsid w:val="00BE7C87"/>
    <w:rsid w:val="00C07263"/>
    <w:rsid w:val="00C516CF"/>
    <w:rsid w:val="00C565A7"/>
    <w:rsid w:val="00CB44EA"/>
    <w:rsid w:val="00D05454"/>
    <w:rsid w:val="00D07A12"/>
    <w:rsid w:val="00D20C5B"/>
    <w:rsid w:val="00D237D8"/>
    <w:rsid w:val="00E175D4"/>
    <w:rsid w:val="00E3230B"/>
    <w:rsid w:val="00E52728"/>
    <w:rsid w:val="00EA0176"/>
    <w:rsid w:val="00EB0EA2"/>
    <w:rsid w:val="00EC6F1B"/>
    <w:rsid w:val="00EE22F2"/>
    <w:rsid w:val="00F25038"/>
    <w:rsid w:val="00F261F4"/>
    <w:rsid w:val="00F845B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  <w:style w:type="character" w:styleId="CommentReference">
    <w:name w:val="annotation reference"/>
    <w:basedOn w:val="DefaultParagraphFont"/>
    <w:uiPriority w:val="99"/>
    <w:semiHidden/>
    <w:unhideWhenUsed/>
    <w:rsid w:val="0028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B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BC0"/>
    <w:rPr>
      <w:rFonts w:ascii="BaltArial" w:eastAsia="Times New Roman" w:hAnsi="Balt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C0"/>
    <w:rPr>
      <w:rFonts w:ascii="BaltArial" w:eastAsia="Times New Roman" w:hAnsi="Balt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35647"/>
    <w:pPr>
      <w:suppressAutoHyphens/>
      <w:autoSpaceDN w:val="0"/>
      <w:spacing w:after="120"/>
      <w:ind w:left="284" w:right="227"/>
      <w:jc w:val="both"/>
      <w:textAlignment w:val="baseline"/>
    </w:pPr>
    <w:rPr>
      <w:rFonts w:ascii="Myriad Pro" w:hAnsi="Myriad Pro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35647"/>
    <w:rPr>
      <w:rFonts w:ascii="Myriad Pro" w:eastAsia="Times New Roman" w:hAnsi="Myriad Pro" w:cs="Times New Roman"/>
      <w:sz w:val="20"/>
      <w:szCs w:val="24"/>
      <w:lang w:val="en-GB"/>
    </w:rPr>
  </w:style>
  <w:style w:type="paragraph" w:styleId="ListParagraph">
    <w:name w:val="List Paragraph"/>
    <w:basedOn w:val="Normal"/>
    <w:rsid w:val="00635647"/>
    <w:pPr>
      <w:suppressAutoHyphens/>
      <w:autoSpaceDN w:val="0"/>
      <w:ind w:left="720" w:right="227"/>
      <w:jc w:val="both"/>
      <w:textAlignment w:val="baseline"/>
    </w:pPr>
    <w:rPr>
      <w:rFonts w:ascii="Myriad Pro" w:hAnsi="Myriad Pro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15</cp:revision>
  <dcterms:created xsi:type="dcterms:W3CDTF">2020-03-12T08:00:00Z</dcterms:created>
  <dcterms:modified xsi:type="dcterms:W3CDTF">2024-02-20T12:55:00Z</dcterms:modified>
</cp:coreProperties>
</file>